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D1F6" w14:textId="2EE5B0F7" w:rsidR="00333969" w:rsidRPr="00333969" w:rsidRDefault="00333969" w:rsidP="00333969">
      <w:pPr>
        <w:pStyle w:val="Heading1"/>
        <w:rPr>
          <w:color w:val="FFFFFF" w:themeColor="background1"/>
          <w:sz w:val="2"/>
          <w:szCs w:val="2"/>
        </w:rPr>
      </w:pPr>
      <w:r w:rsidRPr="00333969">
        <w:rPr>
          <w:color w:val="FFFFFF" w:themeColor="background1"/>
          <w:sz w:val="2"/>
          <w:szCs w:val="2"/>
        </w:rPr>
        <w:t>Tjekliste til opfølgning på Undersøgelse af Sexistisk Kultur og Adfærd</w:t>
      </w:r>
      <w:r w:rsidRPr="00333969">
        <w:rPr>
          <w:color w:val="FFFFFF" w:themeColor="background1"/>
          <w:sz w:val="2"/>
          <w:szCs w:val="2"/>
        </w:rPr>
        <w:tab/>
      </w:r>
    </w:p>
    <w:p w14:paraId="1F0571A6" w14:textId="77777777" w:rsidR="00333969" w:rsidRDefault="00333969"/>
    <w:tbl>
      <w:tblPr>
        <w:tblW w:w="20554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Tabel 1"/>
      </w:tblPr>
      <w:tblGrid>
        <w:gridCol w:w="1385"/>
        <w:gridCol w:w="5597"/>
        <w:gridCol w:w="4710"/>
        <w:gridCol w:w="4431"/>
        <w:gridCol w:w="4431"/>
      </w:tblGrid>
      <w:tr w:rsidR="00333969" w:rsidRPr="0033184E" w14:paraId="065EA90B" w14:textId="77777777" w:rsidTr="00003B47">
        <w:trPr>
          <w:cantSplit/>
          <w:trHeight w:val="1007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8FC8" w14:textId="5D32558D" w:rsidR="00333969" w:rsidRPr="0045707B" w:rsidRDefault="0045707B" w:rsidP="000E71B6">
            <w:pPr>
              <w:pStyle w:val="TableParagraph"/>
              <w:rPr>
                <w:rFonts w:ascii="KBH Tekst" w:hAnsi="KBH Tekst"/>
                <w:color w:val="4472C4"/>
                <w:sz w:val="20"/>
              </w:rPr>
            </w:pPr>
            <w:r w:rsidRPr="0045707B">
              <w:rPr>
                <w:rFonts w:ascii="KBH Tekst" w:hAnsi="KBH Tekst"/>
                <w:color w:val="4472C4"/>
                <w:sz w:val="20"/>
              </w:rPr>
              <w:t>Blank cell</w:t>
            </w: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A9FA" w14:textId="77777777" w:rsidR="00333969" w:rsidRPr="0033184E" w:rsidRDefault="00333969" w:rsidP="0045707B">
            <w:pPr>
              <w:pStyle w:val="TableParagraph"/>
              <w:spacing w:before="240"/>
              <w:ind w:right="562"/>
              <w:jc w:val="center"/>
              <w:rPr>
                <w:rFonts w:ascii="KBH Tekst" w:hAnsi="KBH Tekst"/>
                <w:b/>
                <w:bCs/>
                <w:color w:val="FFFFFF" w:themeColor="background1"/>
                <w:sz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t>Opgaver</w:t>
            </w:r>
          </w:p>
          <w:p w14:paraId="0448B0F1" w14:textId="77777777" w:rsidR="00333969" w:rsidRPr="0033184E" w:rsidRDefault="00333969" w:rsidP="000E71B6">
            <w:pPr>
              <w:pStyle w:val="TableParagraph"/>
              <w:tabs>
                <w:tab w:val="left" w:pos="336"/>
              </w:tabs>
              <w:spacing w:before="2"/>
              <w:ind w:left="9" w:right="513"/>
              <w:jc w:val="center"/>
              <w:rPr>
                <w:rFonts w:ascii="KBH Tekst" w:hAnsi="KBH Tekst"/>
                <w:color w:val="FFFFFF" w:themeColor="background1"/>
                <w:sz w:val="20"/>
              </w:rPr>
            </w:pPr>
            <w:r w:rsidRPr="0033184E">
              <w:rPr>
                <w:rFonts w:ascii="KBH Tekst" w:hAnsi="KBH Tekst"/>
                <w:color w:val="FFFFFF" w:themeColor="background1"/>
                <w:sz w:val="20"/>
              </w:rPr>
              <w:t xml:space="preserve">Løses enten af MED selv eller ved </w:t>
            </w:r>
          </w:p>
          <w:p w14:paraId="13CBE475" w14:textId="4D8F7045" w:rsidR="00333969" w:rsidRPr="0045707B" w:rsidRDefault="00333969" w:rsidP="0045707B">
            <w:pPr>
              <w:pStyle w:val="TableParagraph"/>
              <w:tabs>
                <w:tab w:val="left" w:pos="336"/>
              </w:tabs>
              <w:spacing w:before="2" w:after="240"/>
              <w:ind w:left="14" w:right="518"/>
              <w:jc w:val="center"/>
              <w:rPr>
                <w:rFonts w:ascii="KBH Tekst" w:hAnsi="KBH Tekst"/>
                <w:color w:val="FFFFFF" w:themeColor="background1"/>
                <w:sz w:val="20"/>
              </w:rPr>
            </w:pPr>
            <w:r w:rsidRPr="0033184E">
              <w:rPr>
                <w:rFonts w:ascii="KBH Tekst" w:hAnsi="KBH Tekst"/>
                <w:color w:val="FFFFFF" w:themeColor="background1"/>
                <w:sz w:val="20"/>
              </w:rPr>
              <w:t>at uddelegere nedenstående opgaver: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5C2B" w14:textId="77777777" w:rsidR="00333969" w:rsidRPr="0033184E" w:rsidRDefault="00333969" w:rsidP="0045707B">
            <w:pPr>
              <w:pStyle w:val="TableParagraph"/>
              <w:spacing w:before="240"/>
              <w:ind w:left="-144"/>
              <w:jc w:val="center"/>
              <w:rPr>
                <w:rFonts w:ascii="KBH Tekst" w:hAnsi="KBH Tekst"/>
                <w:b/>
                <w:bCs/>
                <w:color w:val="FFFFFF" w:themeColor="background1"/>
                <w:sz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t>Kommunikation</w:t>
            </w:r>
          </w:p>
          <w:p w14:paraId="27549B24" w14:textId="77777777" w:rsidR="00333969" w:rsidRPr="0033184E" w:rsidRDefault="00333969" w:rsidP="000E71B6">
            <w:pPr>
              <w:pStyle w:val="TableParagraph"/>
              <w:ind w:left="-6"/>
              <w:jc w:val="center"/>
              <w:rPr>
                <w:rFonts w:ascii="KBH Tekst" w:hAnsi="KBH Tekst"/>
                <w:color w:val="FFFFFF" w:themeColor="background1"/>
                <w:sz w:val="20"/>
              </w:rPr>
            </w:pPr>
            <w:r w:rsidRPr="0033184E">
              <w:rPr>
                <w:rFonts w:ascii="KBH Tekst" w:hAnsi="KBH Tekst"/>
                <w:color w:val="FFFFFF" w:themeColor="background1"/>
                <w:sz w:val="20"/>
              </w:rPr>
              <w:t>Arbejdsgruppen/ledelsen kan fx</w:t>
            </w:r>
          </w:p>
          <w:p w14:paraId="73D06C6C" w14:textId="77777777" w:rsidR="00333969" w:rsidRPr="0033184E" w:rsidRDefault="00333969" w:rsidP="000E71B6">
            <w:pPr>
              <w:pStyle w:val="TableParagraph"/>
              <w:ind w:left="-6"/>
              <w:jc w:val="center"/>
              <w:rPr>
                <w:color w:val="FFFFFF" w:themeColor="background1"/>
              </w:rPr>
            </w:pPr>
            <w:r w:rsidRPr="0033184E">
              <w:rPr>
                <w:rFonts w:ascii="KBH Tekst" w:hAnsi="KBH Tekst"/>
                <w:color w:val="FFFFFF" w:themeColor="background1"/>
                <w:sz w:val="20"/>
              </w:rPr>
              <w:t xml:space="preserve"> kommunikere om: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6E6D" w14:textId="15639C04" w:rsidR="00333969" w:rsidRPr="0045707B" w:rsidRDefault="00333969" w:rsidP="0045707B">
            <w:pPr>
              <w:pStyle w:val="TableParagraph"/>
              <w:spacing w:before="240"/>
              <w:jc w:val="center"/>
              <w:rPr>
                <w:rFonts w:ascii="KBH Tekst" w:hAnsi="KBH Tekst"/>
                <w:b/>
                <w:bCs/>
                <w:color w:val="FFFFFF" w:themeColor="background1"/>
                <w:sz w:val="28"/>
                <w:szCs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  <w:szCs w:val="28"/>
              </w:rPr>
              <w:t>Involvering af medarbejderne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2686" w14:textId="184DF1D2" w:rsidR="00333969" w:rsidRPr="0045707B" w:rsidRDefault="00333969" w:rsidP="0045707B">
            <w:pPr>
              <w:pStyle w:val="TableParagraph"/>
              <w:spacing w:before="240"/>
              <w:ind w:right="101"/>
              <w:jc w:val="center"/>
              <w:rPr>
                <w:rFonts w:ascii="KBH Tekst" w:hAnsi="KBH Tekst"/>
                <w:b/>
                <w:bCs/>
                <w:color w:val="FFFFFF" w:themeColor="background1"/>
                <w:w w:val="105"/>
                <w:sz w:val="28"/>
                <w:szCs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w w:val="105"/>
                <w:sz w:val="28"/>
                <w:szCs w:val="28"/>
              </w:rPr>
              <w:t>Praktisk</w:t>
            </w:r>
          </w:p>
        </w:tc>
      </w:tr>
      <w:tr w:rsidR="00333969" w:rsidRPr="0033184E" w14:paraId="07EBA89D" w14:textId="77777777" w:rsidTr="00003B47">
        <w:trPr>
          <w:cantSplit/>
          <w:trHeight w:val="6382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36BB" w14:textId="77777777" w:rsidR="00333969" w:rsidRPr="0033184E" w:rsidRDefault="00333969" w:rsidP="0045707B">
            <w:pPr>
              <w:pStyle w:val="TableParagraph"/>
              <w:spacing w:before="240"/>
              <w:jc w:val="center"/>
              <w:rPr>
                <w:rFonts w:ascii="KBH Tekst" w:hAnsi="KBH Tekst"/>
                <w:b/>
                <w:bCs/>
                <w:sz w:val="28"/>
              </w:rPr>
            </w:pPr>
            <w:r w:rsidRPr="0033184E">
              <w:rPr>
                <w:rFonts w:ascii="KBH Tekst" w:hAnsi="KBH Tekst"/>
                <w:b/>
                <w:bCs/>
                <w:sz w:val="28"/>
              </w:rPr>
              <w:t>Før</w:t>
            </w: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5D8E" w14:textId="77777777" w:rsidR="00333969" w:rsidRPr="0033184E" w:rsidRDefault="00333969" w:rsidP="000E71B6">
            <w:pPr>
              <w:pStyle w:val="TableParagraph"/>
              <w:numPr>
                <w:ilvl w:val="0"/>
                <w:numId w:val="1"/>
              </w:numPr>
              <w:spacing w:before="2"/>
              <w:ind w:right="513"/>
            </w:pPr>
            <w:r w:rsidRPr="0033184E">
              <w:rPr>
                <w:rFonts w:ascii="KBH Tekst" w:hAnsi="KBH Tekst"/>
                <w:sz w:val="20"/>
                <w:szCs w:val="20"/>
              </w:rPr>
              <w:t>Afklar, hvem der skal stå for den praktiske organisering af USKA-undersøgelsen på jeres arbejdsplads (fx MED eller en ad</w:t>
            </w:r>
            <w:r w:rsidRPr="0033184E">
              <w:rPr>
                <w:rFonts w:ascii="KBH Tekst" w:hAnsi="KBH Tekst"/>
                <w:spacing w:val="31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z w:val="20"/>
                <w:szCs w:val="20"/>
              </w:rPr>
              <w:t>hoc-gruppe)</w:t>
            </w:r>
          </w:p>
          <w:p w14:paraId="014DDE37" w14:textId="77777777" w:rsidR="00333969" w:rsidRPr="0033184E" w:rsidRDefault="00333969" w:rsidP="000E71B6">
            <w:pPr>
              <w:pStyle w:val="TableParagraph"/>
              <w:numPr>
                <w:ilvl w:val="0"/>
                <w:numId w:val="1"/>
              </w:numPr>
              <w:spacing w:before="2"/>
              <w:ind w:right="513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Sørg for synligt ledelsesmæssigt ejerskab gennem hele processen</w:t>
            </w:r>
          </w:p>
          <w:p w14:paraId="23529E5A" w14:textId="77777777" w:rsidR="00333969" w:rsidRPr="0033184E" w:rsidRDefault="00333969" w:rsidP="000E71B6">
            <w:pPr>
              <w:pStyle w:val="TableParagraph"/>
              <w:numPr>
                <w:ilvl w:val="0"/>
                <w:numId w:val="1"/>
              </w:numPr>
              <w:tabs>
                <w:tab w:val="left" w:pos="-225"/>
              </w:tabs>
              <w:ind w:right="303"/>
              <w:rPr>
                <w:rFonts w:ascii="KBH Tekst" w:hAnsi="KBH Tekst"/>
                <w:sz w:val="20"/>
              </w:rPr>
            </w:pPr>
            <w:r w:rsidRPr="0033184E">
              <w:rPr>
                <w:rFonts w:ascii="KBH Tekst" w:hAnsi="KBH Tekst"/>
                <w:sz w:val="20"/>
              </w:rPr>
              <w:t>Kobl USKA-undersøgelsen til jeres systematiske arbejdsmiljøarbejde (APV)</w:t>
            </w:r>
          </w:p>
          <w:p w14:paraId="3391A948" w14:textId="77777777" w:rsidR="00333969" w:rsidRPr="0033184E" w:rsidRDefault="00333969" w:rsidP="000E71B6">
            <w:pPr>
              <w:pStyle w:val="TableParagraph"/>
              <w:numPr>
                <w:ilvl w:val="0"/>
                <w:numId w:val="1"/>
              </w:numPr>
              <w:ind w:right="303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 xml:space="preserve">Følg op på sidste USKA, og seneste TU-proces: </w:t>
            </w:r>
          </w:p>
          <w:p w14:paraId="7617F22D" w14:textId="77777777" w:rsidR="00333969" w:rsidRPr="0033184E" w:rsidRDefault="00333969" w:rsidP="000E71B6">
            <w:pPr>
              <w:pStyle w:val="TableParagraph"/>
              <w:tabs>
                <w:tab w:val="left" w:pos="495"/>
              </w:tabs>
              <w:ind w:left="720" w:right="303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Er der vigtige erfaringer fra jeres resultater og de efterfølgende tiltag? Skal I nå at afslutte noget, før undersøgelsens resultater kommer?</w:t>
            </w:r>
          </w:p>
          <w:p w14:paraId="0FB2A7B1" w14:textId="77777777" w:rsidR="00333969" w:rsidRPr="0033184E" w:rsidRDefault="00333969" w:rsidP="000E71B6">
            <w:pPr>
              <w:pStyle w:val="TableParagraph"/>
              <w:numPr>
                <w:ilvl w:val="0"/>
                <w:numId w:val="1"/>
              </w:numPr>
              <w:ind w:right="303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 xml:space="preserve">Afklar, om der er særlige forhold i jeres organisation eller arbejdsmiljø, som I på forhånd skal tage stilling til indvirkningen af (fx lederskifte eller omorganisering) </w:t>
            </w:r>
          </w:p>
          <w:p w14:paraId="53D7EC6B" w14:textId="77777777" w:rsidR="00333969" w:rsidRPr="0033184E" w:rsidRDefault="00333969" w:rsidP="000E71B6">
            <w:pPr>
              <w:pStyle w:val="TableParagraph"/>
              <w:numPr>
                <w:ilvl w:val="0"/>
                <w:numId w:val="1"/>
              </w:numPr>
              <w:ind w:right="303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Afklar, hvordan I vil håndtere besvarelser vedr. angivelse af krænkende adfærd</w:t>
            </w:r>
          </w:p>
          <w:p w14:paraId="1D95AAC7" w14:textId="77777777" w:rsidR="00333969" w:rsidRPr="0033184E" w:rsidRDefault="00333969" w:rsidP="000E71B6">
            <w:pPr>
              <w:pStyle w:val="TableParagraph"/>
              <w:numPr>
                <w:ilvl w:val="1"/>
                <w:numId w:val="1"/>
              </w:numPr>
              <w:ind w:right="303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Er de lokale retningslinjer opdaterede/Er stien klar?</w:t>
            </w:r>
          </w:p>
          <w:p w14:paraId="24F5C714" w14:textId="67BAA33A" w:rsidR="00333969" w:rsidRPr="00471532" w:rsidRDefault="00333969" w:rsidP="00471532">
            <w:pPr>
              <w:pStyle w:val="TableParagraph"/>
              <w:numPr>
                <w:ilvl w:val="1"/>
                <w:numId w:val="1"/>
              </w:numPr>
              <w:ind w:right="303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Hvordan skal eventuelle resultater der peger på krænkelser yderligere undersøges, håndteres og forebygges fremadrettet?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0311" w14:textId="77777777" w:rsidR="00333969" w:rsidRPr="0033184E" w:rsidRDefault="00333969" w:rsidP="000E71B6">
            <w:pPr>
              <w:pStyle w:val="TableParagraph"/>
              <w:numPr>
                <w:ilvl w:val="0"/>
                <w:numId w:val="2"/>
              </w:numPr>
              <w:ind w:right="267"/>
            </w:pPr>
            <w:r w:rsidRPr="0033184E">
              <w:rPr>
                <w:rFonts w:ascii="KBH Tekst" w:hAnsi="KBH Tekst"/>
                <w:sz w:val="20"/>
                <w:szCs w:val="20"/>
              </w:rPr>
              <w:t xml:space="preserve">En 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tidsplan, som indeholder:</w:t>
            </w:r>
          </w:p>
          <w:p w14:paraId="36F94A84" w14:textId="77777777" w:rsidR="00333969" w:rsidRPr="0033184E" w:rsidRDefault="00333969" w:rsidP="000E71B6">
            <w:pPr>
              <w:pStyle w:val="TableParagraph"/>
              <w:numPr>
                <w:ilvl w:val="1"/>
                <w:numId w:val="2"/>
              </w:numPr>
              <w:tabs>
                <w:tab w:val="left" w:pos="-1104"/>
              </w:tabs>
              <w:ind w:right="267"/>
            </w:pPr>
            <w:r w:rsidRPr="0033184E">
              <w:rPr>
                <w:rFonts w:ascii="KBH Tekst" w:hAnsi="KBH Tekst"/>
                <w:spacing w:val="3"/>
                <w:sz w:val="20"/>
              </w:rPr>
              <w:t>hvornår USKA-</w:t>
            </w:r>
            <w:r w:rsidRPr="0033184E">
              <w:rPr>
                <w:rFonts w:ascii="KBH Tekst" w:hAnsi="KBH Tekst"/>
                <w:sz w:val="20"/>
              </w:rPr>
              <w:t>undersøgelsen starter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 </w:t>
            </w:r>
          </w:p>
          <w:p w14:paraId="14AC6B4B" w14:textId="77777777" w:rsidR="00333969" w:rsidRPr="0033184E" w:rsidRDefault="00333969" w:rsidP="000E71B6">
            <w:pPr>
              <w:pStyle w:val="TableParagraph"/>
              <w:numPr>
                <w:ilvl w:val="1"/>
                <w:numId w:val="2"/>
              </w:numPr>
              <w:tabs>
                <w:tab w:val="left" w:pos="-1104"/>
              </w:tabs>
              <w:ind w:right="267"/>
            </w:pPr>
            <w:r w:rsidRPr="0033184E">
              <w:rPr>
                <w:rFonts w:ascii="KBH Tekst" w:hAnsi="KBH Tekst"/>
                <w:sz w:val="20"/>
              </w:rPr>
              <w:t xml:space="preserve">hvornår spørgeskemaet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skal </w:t>
            </w:r>
            <w:r w:rsidRPr="0033184E">
              <w:rPr>
                <w:rFonts w:ascii="KBH Tekst" w:hAnsi="KBH Tekst"/>
                <w:spacing w:val="3"/>
                <w:sz w:val="20"/>
              </w:rPr>
              <w:t>være</w:t>
            </w:r>
            <w:r w:rsidRPr="0033184E">
              <w:rPr>
                <w:rFonts w:ascii="KBH Tekst" w:hAnsi="KBH Tekst"/>
                <w:spacing w:val="8"/>
                <w:sz w:val="20"/>
              </w:rPr>
              <w:t xml:space="preserve"> </w:t>
            </w:r>
            <w:r w:rsidRPr="0033184E">
              <w:rPr>
                <w:rFonts w:ascii="KBH Tekst" w:hAnsi="KBH Tekst"/>
                <w:spacing w:val="3"/>
                <w:sz w:val="20"/>
              </w:rPr>
              <w:t>besvaret</w:t>
            </w:r>
          </w:p>
          <w:p w14:paraId="359CDEB5" w14:textId="77777777" w:rsidR="00333969" w:rsidRPr="0033184E" w:rsidRDefault="00333969" w:rsidP="000E71B6">
            <w:pPr>
              <w:pStyle w:val="TableParagraph"/>
              <w:numPr>
                <w:ilvl w:val="1"/>
                <w:numId w:val="2"/>
              </w:numPr>
              <w:tabs>
                <w:tab w:val="left" w:pos="-1104"/>
              </w:tabs>
              <w:ind w:right="267"/>
            </w:pPr>
            <w:r w:rsidRPr="0033184E">
              <w:rPr>
                <w:rFonts w:ascii="KBH Tekst" w:hAnsi="KBH Tekst"/>
                <w:spacing w:val="3"/>
                <w:sz w:val="20"/>
              </w:rPr>
              <w:t>hvornår medarbejderne får resultatrapporten udsendt</w:t>
            </w:r>
          </w:p>
          <w:p w14:paraId="5E18A403" w14:textId="77777777" w:rsidR="00333969" w:rsidRPr="0033184E" w:rsidRDefault="00333969" w:rsidP="000E71B6">
            <w:pPr>
              <w:pStyle w:val="TableParagraph"/>
              <w:numPr>
                <w:ilvl w:val="1"/>
                <w:numId w:val="2"/>
              </w:numPr>
              <w:tabs>
                <w:tab w:val="left" w:pos="-1104"/>
              </w:tabs>
              <w:ind w:right="267"/>
            </w:pPr>
            <w:r w:rsidRPr="0033184E">
              <w:rPr>
                <w:rFonts w:ascii="KBH Tekst" w:hAnsi="KBH Tekst"/>
                <w:spacing w:val="3"/>
                <w:sz w:val="20"/>
              </w:rPr>
              <w:t>hvornår I vil drøfte resultaterne i hvilke forsamlinger/fora.</w:t>
            </w:r>
          </w:p>
          <w:p w14:paraId="7258F442" w14:textId="77777777" w:rsidR="00333969" w:rsidRPr="0033184E" w:rsidRDefault="00333969" w:rsidP="000E71B6">
            <w:pPr>
              <w:pStyle w:val="TableParagraph"/>
              <w:numPr>
                <w:ilvl w:val="0"/>
                <w:numId w:val="2"/>
              </w:numPr>
              <w:tabs>
                <w:tab w:val="left" w:pos="-384"/>
              </w:tabs>
              <w:ind w:right="692"/>
            </w:pPr>
            <w:r w:rsidRPr="0033184E">
              <w:rPr>
                <w:rFonts w:ascii="KBH Tekst" w:hAnsi="KBH Tekst"/>
                <w:spacing w:val="3"/>
                <w:sz w:val="20"/>
              </w:rPr>
              <w:t xml:space="preserve">Opfordring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til </w:t>
            </w:r>
            <w:r w:rsidRPr="0033184E">
              <w:rPr>
                <w:rFonts w:ascii="KBH Tekst" w:hAnsi="KBH Tekst"/>
                <w:sz w:val="20"/>
              </w:rPr>
              <w:t xml:space="preserve">at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deltage </w:t>
            </w:r>
            <w:r w:rsidRPr="0033184E">
              <w:rPr>
                <w:rFonts w:ascii="KBH Tekst" w:hAnsi="KBH Tekst"/>
                <w:sz w:val="20"/>
              </w:rPr>
              <w:t xml:space="preserve">i 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undersøgelsen </w:t>
            </w:r>
            <w:r w:rsidRPr="0033184E">
              <w:rPr>
                <w:rFonts w:ascii="KBH Tekst" w:hAnsi="KBH Tekst"/>
                <w:sz w:val="20"/>
              </w:rPr>
              <w:t xml:space="preserve">og evt. 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målsætning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for </w:t>
            </w:r>
            <w:r w:rsidRPr="0033184E">
              <w:rPr>
                <w:rFonts w:ascii="KBH Tekst" w:hAnsi="KBH Tekst"/>
                <w:spacing w:val="3"/>
                <w:sz w:val="20"/>
              </w:rPr>
              <w:t>svarprocent</w:t>
            </w:r>
          </w:p>
          <w:p w14:paraId="599F7AC4" w14:textId="77777777" w:rsidR="00333969" w:rsidRPr="0033184E" w:rsidRDefault="00333969" w:rsidP="000E71B6">
            <w:pPr>
              <w:pStyle w:val="TableParagraph"/>
              <w:numPr>
                <w:ilvl w:val="0"/>
                <w:numId w:val="2"/>
              </w:numPr>
              <w:tabs>
                <w:tab w:val="left" w:pos="-384"/>
              </w:tabs>
              <w:ind w:right="135"/>
            </w:pPr>
            <w:r w:rsidRPr="0033184E">
              <w:rPr>
                <w:rFonts w:ascii="KBH Tekst" w:hAnsi="KBH Tekst"/>
                <w:spacing w:val="2"/>
                <w:sz w:val="20"/>
              </w:rPr>
              <w:t xml:space="preserve">Hvem man 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kan </w:t>
            </w:r>
            <w:r w:rsidRPr="0033184E">
              <w:rPr>
                <w:rFonts w:ascii="KBH Tekst" w:hAnsi="KBH Tekst"/>
                <w:sz w:val="20"/>
              </w:rPr>
              <w:t xml:space="preserve">få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hjælp hos, 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hvis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man har 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spørgsmål,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når 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spørgeskemaet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skal </w:t>
            </w:r>
            <w:r w:rsidRPr="0033184E">
              <w:rPr>
                <w:rFonts w:ascii="KBH Tekst" w:hAnsi="KBH Tekst"/>
                <w:spacing w:val="3"/>
                <w:sz w:val="20"/>
              </w:rPr>
              <w:t>udfyldes</w:t>
            </w:r>
          </w:p>
          <w:p w14:paraId="56359588" w14:textId="77777777" w:rsidR="00333969" w:rsidRPr="0033184E" w:rsidRDefault="00333969" w:rsidP="000E71B6">
            <w:pPr>
              <w:pStyle w:val="TableParagraph"/>
              <w:numPr>
                <w:ilvl w:val="0"/>
                <w:numId w:val="2"/>
              </w:numPr>
              <w:tabs>
                <w:tab w:val="left" w:pos="-309"/>
              </w:tabs>
              <w:spacing w:line="413" w:lineRule="exact"/>
            </w:pPr>
            <w:r w:rsidRPr="0033184E">
              <w:rPr>
                <w:rFonts w:ascii="KBH Tekst" w:hAnsi="KBH Tekst"/>
                <w:spacing w:val="3"/>
                <w:sz w:val="20"/>
              </w:rPr>
              <w:t>Forhold omkring</w:t>
            </w:r>
            <w:r w:rsidRPr="0033184E">
              <w:rPr>
                <w:rFonts w:ascii="KBH Tekst" w:hAnsi="KBH Tekst"/>
                <w:spacing w:val="15"/>
                <w:sz w:val="20"/>
              </w:rPr>
              <w:t xml:space="preserve"> </w:t>
            </w:r>
            <w:r w:rsidRPr="0033184E">
              <w:rPr>
                <w:rFonts w:ascii="KBH Tekst" w:hAnsi="KBH Tekst"/>
                <w:spacing w:val="2"/>
                <w:sz w:val="20"/>
              </w:rPr>
              <w:t>anonymitet</w:t>
            </w:r>
          </w:p>
          <w:p w14:paraId="60B66490" w14:textId="77777777" w:rsidR="00333969" w:rsidRPr="0033184E" w:rsidRDefault="00333969" w:rsidP="000E71B6">
            <w:pPr>
              <w:pStyle w:val="TableParagraph"/>
              <w:numPr>
                <w:ilvl w:val="0"/>
                <w:numId w:val="2"/>
              </w:numPr>
              <w:tabs>
                <w:tab w:val="left" w:pos="-309"/>
              </w:tabs>
            </w:pPr>
            <w:r w:rsidRPr="0033184E">
              <w:rPr>
                <w:rFonts w:ascii="KBH Tekst" w:hAnsi="KBH Tekst"/>
                <w:spacing w:val="2"/>
                <w:sz w:val="20"/>
              </w:rPr>
              <w:t xml:space="preserve">Hvordan vil I behandle evt. besvarelser vedrørende krænkende adfærd </w:t>
            </w:r>
          </w:p>
          <w:p w14:paraId="503CC034" w14:textId="77777777" w:rsidR="00333969" w:rsidRPr="0033184E" w:rsidRDefault="00333969" w:rsidP="000E71B6">
            <w:pPr>
              <w:pStyle w:val="TableParagraph"/>
              <w:numPr>
                <w:ilvl w:val="0"/>
                <w:numId w:val="2"/>
              </w:numPr>
              <w:spacing w:before="262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Hvor skal medarbejdere kan gå hen, hvis de i forbindelse med undersøgelsen har noget de gerne vil tage op</w:t>
            </w:r>
          </w:p>
          <w:p w14:paraId="45A66734" w14:textId="77777777" w:rsidR="00333969" w:rsidRPr="0033184E" w:rsidRDefault="00333969" w:rsidP="000E71B6">
            <w:pPr>
              <w:pStyle w:val="TableParagraph"/>
              <w:numPr>
                <w:ilvl w:val="1"/>
                <w:numId w:val="2"/>
              </w:numPr>
              <w:ind w:right="303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Internt (er stien klar og tydelig udbredt)</w:t>
            </w:r>
          </w:p>
          <w:p w14:paraId="6816A1F1" w14:textId="5D3A5493" w:rsidR="00333969" w:rsidRPr="00471532" w:rsidRDefault="00333969" w:rsidP="00471532">
            <w:pPr>
              <w:pStyle w:val="TableParagraph"/>
              <w:numPr>
                <w:ilvl w:val="1"/>
                <w:numId w:val="2"/>
              </w:numPr>
              <w:tabs>
                <w:tab w:val="left" w:pos="-945"/>
              </w:tabs>
              <w:spacing w:after="480"/>
              <w:ind w:right="302"/>
              <w:rPr>
                <w:rFonts w:ascii="KBH Tekst" w:hAnsi="KBH Tekst"/>
                <w:sz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Mulighed for at få anonym telefonisk rådgivning hos Enhed for anonym håndtering af seksuel chikane og sexisme - 73708540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8B8B" w14:textId="77777777" w:rsidR="00333969" w:rsidRPr="0033184E" w:rsidRDefault="00333969" w:rsidP="000E71B6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Det er godt på forhånd at vide, hvornår man bliver orienteret og hvornår man kan bidrage med input</w:t>
            </w:r>
          </w:p>
          <w:p w14:paraId="51A92A0A" w14:textId="77777777" w:rsidR="00333969" w:rsidRPr="0033184E" w:rsidRDefault="00333969" w:rsidP="000E71B6">
            <w:pPr>
              <w:pStyle w:val="TableParagraph"/>
              <w:numPr>
                <w:ilvl w:val="0"/>
                <w:numId w:val="4"/>
              </w:numPr>
              <w:spacing w:before="2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Informér om jeres plan for opfølgningen og hvad der skal ske efterfølgende</w:t>
            </w:r>
          </w:p>
          <w:p w14:paraId="61BE939A" w14:textId="77777777" w:rsidR="00333969" w:rsidRPr="0033184E" w:rsidRDefault="00333969" w:rsidP="000E71B6">
            <w:pPr>
              <w:pStyle w:val="TableParagraph"/>
              <w:numPr>
                <w:ilvl w:val="0"/>
                <w:numId w:val="4"/>
              </w:numPr>
              <w:spacing w:before="2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 xml:space="preserve">Husk at informere dem, der ikke er til stede på arbejdspladsen, men som deltager i undersøgelsen. </w:t>
            </w:r>
          </w:p>
          <w:p w14:paraId="67317035" w14:textId="77777777" w:rsidR="00333969" w:rsidRPr="00362558" w:rsidRDefault="00333969" w:rsidP="000E71B6">
            <w:pPr>
              <w:pStyle w:val="TableParagraph"/>
              <w:spacing w:before="2"/>
              <w:ind w:left="729"/>
              <w:rPr>
                <w:rFonts w:ascii="KBH Tekst" w:hAnsi="KBH Tekst"/>
                <w:sz w:val="20"/>
                <w:szCs w:val="20"/>
                <w:shd w:val="clear" w:color="auto" w:fill="FFFF00"/>
              </w:rPr>
            </w:pPr>
            <w:r w:rsidRPr="00362558">
              <w:rPr>
                <w:rFonts w:ascii="KBH Tekst" w:hAnsi="KBH Tekst"/>
                <w:sz w:val="20"/>
                <w:szCs w:val="20"/>
              </w:rPr>
              <w:t>Bl.a. elever, løstansatte, vikarer mm</w:t>
            </w:r>
            <w:r w:rsidRPr="00362558">
              <w:rPr>
                <w:rFonts w:ascii="KBH Tekst" w:hAnsi="KBH Tekst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6EAA855B" w14:textId="77777777" w:rsidR="00333969" w:rsidRPr="00967B38" w:rsidRDefault="00333969" w:rsidP="000E71B6">
            <w:pPr>
              <w:pStyle w:val="TableParagraph"/>
              <w:spacing w:before="2"/>
              <w:ind w:left="729"/>
              <w:rPr>
                <w:rFonts w:ascii="KBH Tekst" w:hAnsi="KBH Tekst"/>
                <w:sz w:val="20"/>
                <w:szCs w:val="20"/>
              </w:rPr>
            </w:pPr>
            <w:r w:rsidRPr="00967B38">
              <w:rPr>
                <w:rFonts w:ascii="KBH Tekst" w:hAnsi="KBH Tekst"/>
                <w:sz w:val="20"/>
                <w:szCs w:val="20"/>
              </w:rPr>
              <w:t>(alle ansatte der har fået løn mindst en gang de seneste 3. måneder deltager)</w:t>
            </w:r>
          </w:p>
          <w:p w14:paraId="1ECAE7AD" w14:textId="77777777" w:rsidR="00333969" w:rsidRPr="0033184E" w:rsidRDefault="00333969" w:rsidP="000E71B6">
            <w:pPr>
              <w:pStyle w:val="TableParagraph"/>
              <w:numPr>
                <w:ilvl w:val="0"/>
                <w:numId w:val="4"/>
              </w:numPr>
              <w:spacing w:before="2"/>
              <w:rPr>
                <w:rFonts w:ascii="KBH Tekst" w:hAnsi="KBH Tekst"/>
                <w:sz w:val="20"/>
                <w:szCs w:val="20"/>
              </w:rPr>
            </w:pPr>
            <w:r w:rsidRPr="00967B38">
              <w:rPr>
                <w:rFonts w:ascii="KBH Tekst" w:hAnsi="KBH Tekst"/>
                <w:sz w:val="20"/>
                <w:szCs w:val="20"/>
              </w:rPr>
              <w:t>Husk ogs</w:t>
            </w:r>
            <w:r w:rsidRPr="00967B38">
              <w:rPr>
                <w:rFonts w:ascii="KBH Tekst" w:hAnsi="KBH Tekst" w:cs="KBH Tekst"/>
                <w:sz w:val="20"/>
                <w:szCs w:val="20"/>
              </w:rPr>
              <w:t>å</w:t>
            </w:r>
            <w:r w:rsidRPr="00967B38">
              <w:rPr>
                <w:rFonts w:ascii="KBH Tekst" w:hAnsi="KBH Tekst"/>
                <w:sz w:val="20"/>
                <w:szCs w:val="20"/>
              </w:rPr>
              <w:t xml:space="preserve"> at informere de medarbejdere, som ikke deltager i unders</w:t>
            </w:r>
            <w:r w:rsidRPr="00967B38">
              <w:rPr>
                <w:rFonts w:ascii="KBH Tekst" w:hAnsi="KBH Tekst" w:cs="KBH Tekst"/>
                <w:sz w:val="20"/>
                <w:szCs w:val="20"/>
              </w:rPr>
              <w:t>ø</w:t>
            </w:r>
            <w:r w:rsidRPr="00967B38">
              <w:rPr>
                <w:rFonts w:ascii="KBH Tekst" w:hAnsi="KBH Tekst"/>
                <w:sz w:val="20"/>
                <w:szCs w:val="20"/>
              </w:rPr>
              <w:t>gelsen, men vil v</w:t>
            </w:r>
            <w:r w:rsidRPr="00967B38">
              <w:rPr>
                <w:rFonts w:ascii="KBH Tekst" w:hAnsi="KBH Tekst" w:cs="KBH Tekst"/>
                <w:sz w:val="20"/>
                <w:szCs w:val="20"/>
              </w:rPr>
              <w:t>æ</w:t>
            </w:r>
            <w:r w:rsidRPr="00967B38">
              <w:rPr>
                <w:rFonts w:ascii="KBH Tekst" w:hAnsi="KBH Tekst"/>
                <w:sz w:val="20"/>
                <w:szCs w:val="20"/>
              </w:rPr>
              <w:t>re en del af opf</w:t>
            </w:r>
            <w:r w:rsidRPr="00967B38">
              <w:rPr>
                <w:rFonts w:ascii="KBH Tekst" w:hAnsi="KBH Tekst" w:cs="KBH Tekst"/>
                <w:sz w:val="20"/>
                <w:szCs w:val="20"/>
              </w:rPr>
              <w:t>ø</w:t>
            </w:r>
            <w:r w:rsidRPr="00967B38">
              <w:rPr>
                <w:rFonts w:ascii="KBH Tekst" w:hAnsi="KBH Tekst"/>
                <w:sz w:val="20"/>
                <w:szCs w:val="20"/>
              </w:rPr>
              <w:t>lgningen, fx nyansatte</w:t>
            </w:r>
            <w:r>
              <w:rPr>
                <w:rFonts w:ascii="KBH Tekst" w:hAnsi="KBH Tekst"/>
                <w:sz w:val="20"/>
                <w:szCs w:val="20"/>
              </w:rPr>
              <w:t>.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95D0" w14:textId="77777777" w:rsidR="00333969" w:rsidRPr="0033184E" w:rsidRDefault="00333969" w:rsidP="000E71B6">
            <w:pPr>
              <w:pStyle w:val="TableParagraph"/>
              <w:numPr>
                <w:ilvl w:val="0"/>
                <w:numId w:val="5"/>
              </w:numPr>
              <w:tabs>
                <w:tab w:val="left" w:pos="-81"/>
              </w:tabs>
              <w:spacing w:before="2"/>
              <w:ind w:right="357"/>
            </w:pPr>
            <w:r w:rsidRPr="0033184E">
              <w:rPr>
                <w:rFonts w:ascii="KBH Tekst" w:hAnsi="KBH Tekst"/>
                <w:sz w:val="20"/>
              </w:rPr>
              <w:t xml:space="preserve">Sikre korrekt registrering af arbejdspladsen og 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alle </w:t>
            </w:r>
            <w:r w:rsidRPr="0033184E">
              <w:rPr>
                <w:rFonts w:ascii="KBH Tekst" w:hAnsi="KBH Tekst"/>
                <w:sz w:val="20"/>
              </w:rPr>
              <w:t>ansatte (validering)</w:t>
            </w:r>
          </w:p>
          <w:p w14:paraId="084E2EB9" w14:textId="77777777" w:rsidR="00333969" w:rsidRPr="0033184E" w:rsidRDefault="00333969" w:rsidP="000E71B6">
            <w:pPr>
              <w:pStyle w:val="TableParagraph"/>
              <w:numPr>
                <w:ilvl w:val="0"/>
                <w:numId w:val="5"/>
              </w:numPr>
              <w:spacing w:before="2"/>
              <w:ind w:right="357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Læg mødebookinger i kalenderen for hele processen.</w:t>
            </w:r>
          </w:p>
          <w:p w14:paraId="3A6320BC" w14:textId="77777777" w:rsidR="00333969" w:rsidRPr="0033184E" w:rsidRDefault="00333969" w:rsidP="000E71B6">
            <w:pPr>
              <w:pStyle w:val="TableParagraph"/>
              <w:numPr>
                <w:ilvl w:val="0"/>
                <w:numId w:val="5"/>
              </w:numPr>
              <w:spacing w:before="2"/>
              <w:ind w:right="357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Overvej, om I skal have en plan A og B i tilfælde af, at der er besvarelser, som kræver hurtig handling.</w:t>
            </w:r>
          </w:p>
        </w:tc>
      </w:tr>
    </w:tbl>
    <w:p w14:paraId="269A26FB" w14:textId="02D62EC6" w:rsidR="00C00727" w:rsidRDefault="00C00727" w:rsidP="00C00727">
      <w:pPr>
        <w:ind w:left="144"/>
      </w:pPr>
      <w:r>
        <w:rPr>
          <w:sz w:val="20"/>
          <w:szCs w:val="20"/>
        </w:rPr>
        <w:t>Arbejdsmiljø København 2023</w:t>
      </w:r>
    </w:p>
    <w:p w14:paraId="683DA6B7" w14:textId="2FA9F7F4" w:rsidR="00BB3CA8" w:rsidRPr="0033184E" w:rsidRDefault="00BB3CA8">
      <w:r w:rsidRPr="0033184E">
        <w:br w:type="page"/>
      </w:r>
    </w:p>
    <w:tbl>
      <w:tblPr>
        <w:tblW w:w="20554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Tabel 2"/>
      </w:tblPr>
      <w:tblGrid>
        <w:gridCol w:w="1385"/>
        <w:gridCol w:w="5597"/>
        <w:gridCol w:w="4710"/>
        <w:gridCol w:w="4431"/>
        <w:gridCol w:w="4431"/>
      </w:tblGrid>
      <w:tr w:rsidR="00BB3CA8" w:rsidRPr="0033184E" w14:paraId="4AB03BA4" w14:textId="77777777" w:rsidTr="00003B47">
        <w:trPr>
          <w:cantSplit/>
          <w:trHeight w:val="1007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01E6" w14:textId="33398F3C" w:rsidR="00BB3CA8" w:rsidRPr="0033184E" w:rsidRDefault="00471532" w:rsidP="00E20AC2">
            <w:pPr>
              <w:pStyle w:val="TableParagraph"/>
              <w:rPr>
                <w:rFonts w:ascii="KBH Tekst" w:hAnsi="KBH Tekst"/>
                <w:sz w:val="20"/>
              </w:rPr>
            </w:pPr>
            <w:r w:rsidRPr="0045707B">
              <w:rPr>
                <w:rFonts w:ascii="KBH Tekst" w:hAnsi="KBH Tekst"/>
                <w:color w:val="4472C4"/>
                <w:sz w:val="20"/>
              </w:rPr>
              <w:lastRenderedPageBreak/>
              <w:t>Blank cell</w:t>
            </w: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D818" w14:textId="0BB5A5D9" w:rsidR="00BB3CA8" w:rsidRPr="0033184E" w:rsidRDefault="00BB3CA8" w:rsidP="00471532">
            <w:pPr>
              <w:pStyle w:val="TableParagraph"/>
              <w:spacing w:before="240"/>
              <w:ind w:right="562"/>
              <w:jc w:val="center"/>
              <w:rPr>
                <w:rFonts w:ascii="KBH Tekst" w:hAnsi="KBH Tekst"/>
                <w:color w:val="FFFFFF" w:themeColor="background1"/>
                <w:sz w:val="20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t>Opgaver</w:t>
            </w:r>
            <w:r w:rsidR="00471532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br/>
            </w:r>
            <w:r w:rsidRPr="0033184E">
              <w:rPr>
                <w:rFonts w:ascii="KBH Tekst" w:hAnsi="KBH Tekst"/>
                <w:color w:val="FFFFFF" w:themeColor="background1"/>
                <w:sz w:val="20"/>
              </w:rPr>
              <w:t xml:space="preserve">Løses enten af MED selv eller ved </w:t>
            </w:r>
          </w:p>
          <w:p w14:paraId="1A6A2390" w14:textId="52A83286" w:rsidR="00BB3CA8" w:rsidRPr="0033184E" w:rsidRDefault="00BB3CA8" w:rsidP="00471532">
            <w:pPr>
              <w:pStyle w:val="TableParagraph"/>
              <w:tabs>
                <w:tab w:val="left" w:pos="336"/>
              </w:tabs>
              <w:spacing w:before="2" w:after="240"/>
              <w:ind w:left="14" w:right="518"/>
              <w:jc w:val="center"/>
              <w:rPr>
                <w:rFonts w:ascii="KBH Tekst" w:hAnsi="KBH Tekst"/>
                <w:color w:val="FFFFFF" w:themeColor="background1"/>
                <w:sz w:val="20"/>
              </w:rPr>
            </w:pPr>
            <w:r w:rsidRPr="0033184E">
              <w:rPr>
                <w:rFonts w:ascii="KBH Tekst" w:hAnsi="KBH Tekst"/>
                <w:color w:val="FFFFFF" w:themeColor="background1"/>
                <w:sz w:val="20"/>
              </w:rPr>
              <w:t>at uddelegere nedenstående opgaver: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B7FB" w14:textId="47B50B9D" w:rsidR="00BB3CA8" w:rsidRPr="0033184E" w:rsidRDefault="00BB3CA8" w:rsidP="00471532">
            <w:pPr>
              <w:pStyle w:val="TableParagraph"/>
              <w:spacing w:before="240"/>
              <w:ind w:left="-144"/>
              <w:jc w:val="center"/>
              <w:rPr>
                <w:rFonts w:ascii="KBH Tekst" w:hAnsi="KBH Tekst"/>
                <w:color w:val="FFFFFF" w:themeColor="background1"/>
                <w:sz w:val="20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t>Kommunikation</w:t>
            </w:r>
            <w:r w:rsidR="00471532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br/>
            </w:r>
            <w:r w:rsidRPr="0033184E">
              <w:rPr>
                <w:rFonts w:ascii="KBH Tekst" w:hAnsi="KBH Tekst"/>
                <w:color w:val="FFFFFF" w:themeColor="background1"/>
                <w:sz w:val="20"/>
              </w:rPr>
              <w:t>Arbejdsgruppen/ledelsen kan fx</w:t>
            </w:r>
          </w:p>
          <w:p w14:paraId="62AF13AA" w14:textId="77777777" w:rsidR="00BB3CA8" w:rsidRPr="0033184E" w:rsidRDefault="00BB3CA8" w:rsidP="00E20AC2">
            <w:pPr>
              <w:pStyle w:val="TableParagraph"/>
              <w:ind w:left="-6"/>
              <w:jc w:val="center"/>
            </w:pPr>
            <w:r w:rsidRPr="0033184E">
              <w:rPr>
                <w:rFonts w:ascii="KBH Tekst" w:hAnsi="KBH Tekst"/>
                <w:color w:val="FFFFFF" w:themeColor="background1"/>
                <w:sz w:val="20"/>
              </w:rPr>
              <w:t xml:space="preserve"> kommunikere om: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50E8" w14:textId="63F37355" w:rsidR="00BB3CA8" w:rsidRPr="00471532" w:rsidRDefault="00BB3CA8" w:rsidP="00471532">
            <w:pPr>
              <w:pStyle w:val="TableParagraph"/>
              <w:spacing w:before="240"/>
              <w:jc w:val="center"/>
              <w:rPr>
                <w:rFonts w:ascii="KBH Tekst" w:hAnsi="KBH Tekst"/>
                <w:b/>
                <w:bCs/>
                <w:color w:val="FFFFFF" w:themeColor="background1"/>
                <w:sz w:val="28"/>
                <w:szCs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  <w:szCs w:val="28"/>
              </w:rPr>
              <w:t>Involvering af medarbejderne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AEE3" w14:textId="01E25C16" w:rsidR="00BB3CA8" w:rsidRPr="00471532" w:rsidRDefault="4F1DB22F" w:rsidP="00471532">
            <w:pPr>
              <w:pStyle w:val="TableParagraph"/>
              <w:spacing w:before="240"/>
              <w:ind w:right="101"/>
              <w:jc w:val="center"/>
              <w:rPr>
                <w:rFonts w:ascii="KBH Tekst" w:hAnsi="KBH Tekst"/>
                <w:b/>
                <w:bCs/>
                <w:color w:val="FFFFFF" w:themeColor="background1"/>
                <w:w w:val="105"/>
                <w:sz w:val="28"/>
                <w:szCs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w w:val="105"/>
                <w:sz w:val="28"/>
                <w:szCs w:val="28"/>
              </w:rPr>
              <w:t>P</w:t>
            </w:r>
            <w:r w:rsidR="00BB3CA8" w:rsidRPr="0033184E">
              <w:rPr>
                <w:rFonts w:ascii="KBH Tekst" w:hAnsi="KBH Tekst"/>
                <w:b/>
                <w:bCs/>
                <w:color w:val="FFFFFF" w:themeColor="background1"/>
                <w:w w:val="105"/>
                <w:sz w:val="28"/>
                <w:szCs w:val="28"/>
              </w:rPr>
              <w:t>raktisk</w:t>
            </w:r>
          </w:p>
        </w:tc>
      </w:tr>
      <w:tr w:rsidR="00AD3F31" w:rsidRPr="0033184E" w14:paraId="3BB7FA61" w14:textId="77777777" w:rsidTr="00003B47">
        <w:trPr>
          <w:cantSplit/>
          <w:trHeight w:val="3119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56" w14:textId="77777777" w:rsidR="00AD3F31" w:rsidRPr="0033184E" w:rsidRDefault="003A3494" w:rsidP="00471532">
            <w:pPr>
              <w:pStyle w:val="TableParagraph"/>
              <w:spacing w:before="240"/>
              <w:jc w:val="center"/>
              <w:rPr>
                <w:rFonts w:ascii="KBH Tekst" w:hAnsi="KBH Tekst"/>
                <w:b/>
                <w:bCs/>
                <w:sz w:val="28"/>
              </w:rPr>
            </w:pPr>
            <w:r w:rsidRPr="0033184E">
              <w:rPr>
                <w:rFonts w:ascii="KBH Tekst" w:hAnsi="KBH Tekst"/>
                <w:b/>
                <w:bCs/>
                <w:sz w:val="28"/>
              </w:rPr>
              <w:t>Under</w:t>
            </w: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57" w14:textId="643E5847" w:rsidR="00AD3F31" w:rsidRPr="0033184E" w:rsidRDefault="003A3494" w:rsidP="54CFA38B">
            <w:pPr>
              <w:pStyle w:val="TableParagraph"/>
              <w:numPr>
                <w:ilvl w:val="0"/>
                <w:numId w:val="1"/>
              </w:numPr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Sørg for, at det er muligt at besvare spørgeskemaet i arbejdstiden</w:t>
            </w:r>
          </w:p>
          <w:p w14:paraId="3BB7FA58" w14:textId="75A76084" w:rsidR="00AD3F31" w:rsidRPr="0033184E" w:rsidRDefault="003A3494" w:rsidP="54CFA38B">
            <w:pPr>
              <w:pStyle w:val="TableParagraph"/>
              <w:numPr>
                <w:ilvl w:val="0"/>
                <w:numId w:val="1"/>
              </w:numPr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Følg med i svarprocenten</w:t>
            </w:r>
          </w:p>
          <w:p w14:paraId="3BB7FA59" w14:textId="77777777" w:rsidR="00AD3F31" w:rsidRPr="0033184E" w:rsidRDefault="003A3494">
            <w:pPr>
              <w:pStyle w:val="TableParagraph"/>
              <w:numPr>
                <w:ilvl w:val="0"/>
                <w:numId w:val="1"/>
              </w:numPr>
            </w:pPr>
            <w:r w:rsidRPr="0033184E">
              <w:rPr>
                <w:rFonts w:ascii="KBH Tekst" w:hAnsi="KBH Tekst"/>
                <w:sz w:val="20"/>
                <w:szCs w:val="20"/>
              </w:rPr>
              <w:t>Tilbyd hjælp til medarbejdere med</w:t>
            </w:r>
            <w:r w:rsidRPr="0033184E">
              <w:rPr>
                <w:rFonts w:ascii="KBH Tekst" w:hAnsi="KBH Tekst"/>
                <w:spacing w:val="22"/>
                <w:sz w:val="20"/>
                <w:szCs w:val="20"/>
              </w:rPr>
              <w:t xml:space="preserve"> sprog- eller </w:t>
            </w:r>
            <w:r w:rsidRPr="0033184E">
              <w:rPr>
                <w:rFonts w:ascii="KBH Tekst" w:hAnsi="KBH Tekst"/>
                <w:sz w:val="20"/>
                <w:szCs w:val="20"/>
              </w:rPr>
              <w:t>læsevanskeligheder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5A" w14:textId="77777777" w:rsidR="00AD3F31" w:rsidRPr="0033184E" w:rsidRDefault="003A3494" w:rsidP="0030324F">
            <w:pPr>
              <w:pStyle w:val="TableParagraph"/>
              <w:numPr>
                <w:ilvl w:val="0"/>
                <w:numId w:val="2"/>
              </w:numPr>
              <w:tabs>
                <w:tab w:val="left" w:pos="-470"/>
              </w:tabs>
              <w:spacing w:before="1"/>
              <w:ind w:right="688"/>
            </w:pPr>
            <w:r w:rsidRPr="0033184E">
              <w:rPr>
                <w:rFonts w:ascii="KBH Tekst" w:hAnsi="KBH Tekst"/>
                <w:spacing w:val="3"/>
                <w:sz w:val="20"/>
              </w:rPr>
              <w:t xml:space="preserve">Løbende opfordring </w:t>
            </w:r>
            <w:r w:rsidRPr="0033184E">
              <w:rPr>
                <w:rFonts w:ascii="KBH Tekst" w:hAnsi="KBH Tekst"/>
                <w:spacing w:val="2"/>
                <w:sz w:val="20"/>
              </w:rPr>
              <w:t xml:space="preserve">til </w:t>
            </w:r>
            <w:r w:rsidRPr="0033184E">
              <w:rPr>
                <w:rFonts w:ascii="KBH Tekst" w:hAnsi="KBH Tekst"/>
                <w:sz w:val="20"/>
              </w:rPr>
              <w:t xml:space="preserve">at </w:t>
            </w:r>
            <w:r w:rsidRPr="0033184E">
              <w:rPr>
                <w:rFonts w:ascii="KBH Tekst" w:hAnsi="KBH Tekst"/>
                <w:spacing w:val="3"/>
                <w:sz w:val="20"/>
              </w:rPr>
              <w:t xml:space="preserve">deltage </w:t>
            </w:r>
            <w:r w:rsidRPr="0033184E">
              <w:rPr>
                <w:rFonts w:ascii="KBH Tekst" w:hAnsi="KBH Tekst"/>
                <w:sz w:val="20"/>
              </w:rPr>
              <w:t xml:space="preserve">i </w:t>
            </w:r>
            <w:r w:rsidRPr="0033184E">
              <w:rPr>
                <w:rFonts w:ascii="KBH Tekst" w:hAnsi="KBH Tekst"/>
                <w:spacing w:val="3"/>
                <w:sz w:val="20"/>
              </w:rPr>
              <w:t>undersøgelsen</w:t>
            </w:r>
          </w:p>
          <w:p w14:paraId="58E4228E" w14:textId="77777777" w:rsidR="0030324F" w:rsidRPr="0033184E" w:rsidRDefault="003A3494" w:rsidP="54CFA38B">
            <w:pPr>
              <w:pStyle w:val="TableParagraph"/>
              <w:numPr>
                <w:ilvl w:val="0"/>
                <w:numId w:val="2"/>
              </w:numPr>
              <w:ind w:right="122"/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Gentagelse </w:t>
            </w:r>
            <w:r w:rsidRPr="0033184E">
              <w:rPr>
                <w:rFonts w:ascii="KBH Tekst" w:hAnsi="KBH Tekst"/>
                <w:sz w:val="20"/>
                <w:szCs w:val="20"/>
              </w:rPr>
              <w:t xml:space="preserve">af afklarende </w:t>
            </w:r>
            <w:r w:rsidR="0164244E" w:rsidRPr="0033184E">
              <w:rPr>
                <w:rFonts w:ascii="KBH Tekst" w:hAnsi="KBH Tekst"/>
                <w:sz w:val="20"/>
                <w:szCs w:val="20"/>
              </w:rPr>
              <w:t>ud</w:t>
            </w:r>
            <w:r w:rsidRPr="0033184E">
              <w:rPr>
                <w:rFonts w:ascii="KBH Tekst" w:hAnsi="KBH Tekst"/>
                <w:sz w:val="20"/>
                <w:szCs w:val="20"/>
              </w:rPr>
              <w:t xml:space="preserve">meldinger om spørgerammen og perioden, som undersøgelsen dækker mv., samt 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forhold omkring anonymitet</w:t>
            </w:r>
          </w:p>
          <w:p w14:paraId="3BB7FA5C" w14:textId="4363709D" w:rsidR="0030324F" w:rsidRPr="0033184E" w:rsidRDefault="0164244E" w:rsidP="54CFA38B">
            <w:pPr>
              <w:pStyle w:val="TableParagraph"/>
              <w:numPr>
                <w:ilvl w:val="0"/>
                <w:numId w:val="2"/>
              </w:numPr>
              <w:ind w:right="122"/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Nævn muligheden for at tage fat i leder, AMR eller TR ved usikkerhed om processen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5D" w14:textId="77777777" w:rsidR="00AD3F31" w:rsidRPr="0033184E" w:rsidRDefault="00AD3F31">
            <w:pPr>
              <w:pStyle w:val="TableParagraph"/>
              <w:rPr>
                <w:rFonts w:ascii="KBH Tekst" w:hAnsi="KBH Tekst"/>
                <w:sz w:val="20"/>
              </w:rPr>
            </w:pP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5E" w14:textId="4E67DB51" w:rsidR="00AD3F31" w:rsidRPr="0033184E" w:rsidRDefault="003A3494" w:rsidP="54CFA38B">
            <w:pPr>
              <w:pStyle w:val="TableParagraph"/>
              <w:numPr>
                <w:ilvl w:val="0"/>
                <w:numId w:val="5"/>
              </w:numPr>
              <w:ind w:right="291"/>
            </w:pPr>
            <w:r w:rsidRPr="0033184E">
              <w:rPr>
                <w:rFonts w:ascii="KBH Tekst" w:hAnsi="KBH Tekst"/>
                <w:sz w:val="20"/>
                <w:szCs w:val="20"/>
              </w:rPr>
              <w:t>Tjek om alle, der skal, har fået spørgeskemaet. Er der evt. nogen, der er fraværende på grund af sygdom, skiftehold eller</w:t>
            </w:r>
            <w:r w:rsidRPr="0033184E">
              <w:rPr>
                <w:rFonts w:ascii="KBH Tekst" w:hAnsi="KBH Tekst"/>
                <w:spacing w:val="4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z w:val="20"/>
                <w:szCs w:val="20"/>
              </w:rPr>
              <w:t>andet?</w:t>
            </w:r>
          </w:p>
          <w:p w14:paraId="3BB7FA60" w14:textId="1C061C75" w:rsidR="00AD3F31" w:rsidRPr="0033184E" w:rsidRDefault="003A3494" w:rsidP="54CFA38B">
            <w:pPr>
              <w:pStyle w:val="TableParagraph"/>
              <w:numPr>
                <w:ilvl w:val="0"/>
                <w:numId w:val="5"/>
              </w:numPr>
              <w:ind w:right="291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Evt. udpeg en person, der kan hjælpe medarbejdere, der har problemer med at besvare spørgeskemaet</w:t>
            </w:r>
            <w:r w:rsidR="5748C146" w:rsidRPr="0033184E">
              <w:rPr>
                <w:rFonts w:ascii="KBH Tekst" w:hAnsi="KBH Tekst"/>
                <w:sz w:val="20"/>
                <w:szCs w:val="20"/>
              </w:rPr>
              <w:t>, med hensyntagen til anonymitet</w:t>
            </w:r>
          </w:p>
        </w:tc>
      </w:tr>
      <w:tr w:rsidR="00AD3F31" w:rsidRPr="0033184E" w14:paraId="3BB7FA7F" w14:textId="77777777" w:rsidTr="00003B47">
        <w:trPr>
          <w:cantSplit/>
          <w:trHeight w:val="2378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63" w14:textId="77777777" w:rsidR="00AD3F31" w:rsidRPr="0033184E" w:rsidRDefault="003A3494" w:rsidP="00471532">
            <w:pPr>
              <w:pStyle w:val="TableParagraph"/>
              <w:spacing w:before="240"/>
              <w:jc w:val="center"/>
              <w:rPr>
                <w:b/>
                <w:bCs/>
              </w:rPr>
            </w:pPr>
            <w:r w:rsidRPr="0033184E">
              <w:rPr>
                <w:rFonts w:ascii="KBH Tekst" w:hAnsi="KBH Tekst"/>
                <w:b/>
                <w:bCs/>
                <w:w w:val="105"/>
                <w:sz w:val="28"/>
              </w:rPr>
              <w:t>Efter</w:t>
            </w: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64" w14:textId="77777777" w:rsidR="00AD3F31" w:rsidRPr="0033184E" w:rsidRDefault="003A3494" w:rsidP="54CFA38B">
            <w:pPr>
              <w:pStyle w:val="TableParagraph"/>
              <w:numPr>
                <w:ilvl w:val="0"/>
                <w:numId w:val="1"/>
              </w:numPr>
            </w:pPr>
            <w:r w:rsidRPr="0033184E">
              <w:rPr>
                <w:rFonts w:ascii="KBH Tekst" w:hAnsi="KBH Tekst"/>
                <w:sz w:val="20"/>
                <w:szCs w:val="20"/>
              </w:rPr>
              <w:t>Analyser og drøfte resultaterne i de</w:t>
            </w:r>
            <w:r w:rsidRPr="0033184E">
              <w:rPr>
                <w:rFonts w:ascii="KBH Tekst" w:hAnsi="KBH Tekst"/>
                <w:spacing w:val="13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z w:val="20"/>
                <w:szCs w:val="20"/>
              </w:rPr>
              <w:t>relevante</w:t>
            </w:r>
            <w:r w:rsidRPr="0033184E">
              <w:rPr>
                <w:rFonts w:ascii="KBH Tekst" w:hAnsi="KBH Tekst"/>
                <w:sz w:val="20"/>
              </w:rPr>
              <w:br/>
            </w:r>
            <w:r w:rsidRPr="0033184E">
              <w:rPr>
                <w:rFonts w:ascii="KBH Tekst" w:hAnsi="KBH Tekst"/>
                <w:sz w:val="20"/>
                <w:szCs w:val="20"/>
              </w:rPr>
              <w:t>fora</w:t>
            </w:r>
          </w:p>
          <w:p w14:paraId="3BB7FA65" w14:textId="416E4CD4" w:rsidR="00AD3F31" w:rsidRPr="0033184E" w:rsidRDefault="003A3494" w:rsidP="54CFA38B">
            <w:pPr>
              <w:pStyle w:val="TableParagraph"/>
              <w:numPr>
                <w:ilvl w:val="0"/>
                <w:numId w:val="1"/>
              </w:numPr>
              <w:spacing w:before="2"/>
              <w:ind w:right="866"/>
            </w:pPr>
            <w:r w:rsidRPr="0033184E">
              <w:rPr>
                <w:rFonts w:ascii="KBH Tekst" w:hAnsi="KBH Tekst"/>
                <w:sz w:val="20"/>
                <w:szCs w:val="20"/>
              </w:rPr>
              <w:t xml:space="preserve">Afklar og igangsæt evt. handlinger i relation til 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krænkende</w:t>
            </w:r>
            <w:r w:rsidRPr="0033184E">
              <w:rPr>
                <w:rFonts w:ascii="KBH Tekst" w:hAnsi="KBH Tekst"/>
                <w:spacing w:val="29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z w:val="20"/>
                <w:szCs w:val="20"/>
              </w:rPr>
              <w:t>adfærd</w:t>
            </w:r>
            <w:r w:rsidR="30335F99" w:rsidRPr="0033184E">
              <w:rPr>
                <w:rFonts w:ascii="KBH Tekst" w:hAnsi="KBH Tekst"/>
                <w:sz w:val="20"/>
                <w:szCs w:val="20"/>
              </w:rPr>
              <w:t xml:space="preserve"> fx åbent vindue</w:t>
            </w:r>
          </w:p>
          <w:p w14:paraId="3BB7FA66" w14:textId="77777777" w:rsidR="00AD3F31" w:rsidRPr="0033184E" w:rsidRDefault="003A3494" w:rsidP="54CFA38B">
            <w:pPr>
              <w:pStyle w:val="TableParagraph"/>
              <w:numPr>
                <w:ilvl w:val="0"/>
                <w:numId w:val="1"/>
              </w:numPr>
              <w:spacing w:before="2"/>
              <w:ind w:right="866"/>
            </w:pPr>
            <w:r w:rsidRPr="0033184E">
              <w:rPr>
                <w:rFonts w:ascii="KBH Tekst" w:hAnsi="KBH Tekst"/>
                <w:sz w:val="20"/>
                <w:szCs w:val="20"/>
              </w:rPr>
              <w:t xml:space="preserve">Prioriter hvilke temaer, I vil arbejde videre med, hvor og 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hvordan</w:t>
            </w:r>
          </w:p>
          <w:p w14:paraId="3BB7FA67" w14:textId="42EA69D9" w:rsidR="00AD3F31" w:rsidRPr="0033184E" w:rsidRDefault="003A3494" w:rsidP="54CFA38B">
            <w:pPr>
              <w:pStyle w:val="TableParagraph"/>
              <w:numPr>
                <w:ilvl w:val="0"/>
                <w:numId w:val="1"/>
              </w:numPr>
              <w:spacing w:before="2"/>
              <w:ind w:right="866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Vurdere om der er behov for ekstern hjælp til opfølgning</w:t>
            </w:r>
            <w:r w:rsidR="4F3B26A8" w:rsidRPr="0033184E">
              <w:rPr>
                <w:rFonts w:ascii="KBH Tekst" w:hAnsi="KBH Tekst"/>
                <w:sz w:val="20"/>
                <w:szCs w:val="20"/>
              </w:rPr>
              <w:t>en</w:t>
            </w:r>
          </w:p>
          <w:p w14:paraId="3BB7FA68" w14:textId="18AF01ED" w:rsidR="00AD3F31" w:rsidRPr="0033184E" w:rsidRDefault="4ADC02C1" w:rsidP="54CFA38B">
            <w:pPr>
              <w:pStyle w:val="TableParagraph"/>
              <w:numPr>
                <w:ilvl w:val="0"/>
                <w:numId w:val="1"/>
              </w:numPr>
              <w:ind w:right="389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Kobbel</w:t>
            </w:r>
            <w:r w:rsidR="003A3494"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 jeres </w:t>
            </w:r>
            <w:r w:rsidR="00BB3CA8" w:rsidRPr="0033184E">
              <w:rPr>
                <w:rFonts w:ascii="KBH Tekst" w:hAnsi="KBH Tekst"/>
                <w:spacing w:val="3"/>
                <w:sz w:val="20"/>
                <w:szCs w:val="20"/>
              </w:rPr>
              <w:t>USKA</w:t>
            </w:r>
            <w:r w:rsidR="003A3494"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-arbejde til andre </w:t>
            </w:r>
            <w:r w:rsidR="1BCECCD8"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relevante og </w:t>
            </w:r>
            <w:r w:rsidR="003A3494"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aktuelle indsatser </w:t>
            </w:r>
            <w:r w:rsidR="2A3FC1A7" w:rsidRPr="0033184E">
              <w:rPr>
                <w:rFonts w:ascii="KBH Tekst" w:hAnsi="KBH Tekst"/>
                <w:spacing w:val="3"/>
                <w:sz w:val="20"/>
                <w:szCs w:val="20"/>
              </w:rPr>
              <w:t>og</w:t>
            </w:r>
            <w:r w:rsidR="003A3494"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 processer</w:t>
            </w:r>
          </w:p>
          <w:p w14:paraId="3BB7FA69" w14:textId="07C9CF25" w:rsidR="0030324F" w:rsidRPr="00471532" w:rsidRDefault="003A3494" w:rsidP="00471532">
            <w:pPr>
              <w:pStyle w:val="TableParagraph"/>
              <w:numPr>
                <w:ilvl w:val="0"/>
                <w:numId w:val="1"/>
              </w:numPr>
              <w:spacing w:after="240" w:line="276" w:lineRule="auto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Fastlæg hvordan I vil evaluere jeres U</w:t>
            </w:r>
            <w:r w:rsidR="00BB3CA8" w:rsidRPr="0033184E">
              <w:rPr>
                <w:rFonts w:ascii="KBH Tekst" w:hAnsi="KBH Tekst"/>
                <w:sz w:val="20"/>
                <w:szCs w:val="20"/>
              </w:rPr>
              <w:t>SKA</w:t>
            </w:r>
            <w:r w:rsidRPr="0033184E">
              <w:rPr>
                <w:rFonts w:ascii="KBH Tekst" w:hAnsi="KBH Tekst"/>
                <w:sz w:val="20"/>
                <w:szCs w:val="20"/>
              </w:rPr>
              <w:t>-proces, så læring om både tilrettelæggelse af processen og indholdet bliver tydelig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6A" w14:textId="0C7EA3E7" w:rsidR="00AD3F31" w:rsidRPr="0033184E" w:rsidRDefault="003A3494" w:rsidP="0030324F">
            <w:pPr>
              <w:pStyle w:val="TableParagraph"/>
              <w:numPr>
                <w:ilvl w:val="0"/>
                <w:numId w:val="10"/>
              </w:numPr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Kommunikere til de relevante målgrupper:</w:t>
            </w:r>
          </w:p>
          <w:p w14:paraId="3BB7FA6B" w14:textId="77777777" w:rsidR="00AD3F31" w:rsidRPr="0033184E" w:rsidRDefault="003A3494" w:rsidP="00471532">
            <w:pPr>
              <w:pStyle w:val="TableParagraph"/>
              <w:numPr>
                <w:ilvl w:val="0"/>
                <w:numId w:val="7"/>
              </w:numPr>
              <w:tabs>
                <w:tab w:val="left" w:pos="1"/>
              </w:tabs>
              <w:spacing w:before="240"/>
              <w:ind w:left="864" w:hanging="144"/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Resultaterne </w:t>
            </w:r>
            <w:r w:rsidRPr="0033184E">
              <w:rPr>
                <w:rFonts w:ascii="KBH Tekst" w:hAnsi="KBH Tekst"/>
                <w:sz w:val="20"/>
                <w:szCs w:val="20"/>
              </w:rPr>
              <w:t>af</w:t>
            </w:r>
            <w:r w:rsidRPr="0033184E">
              <w:rPr>
                <w:rFonts w:ascii="KBH Tekst" w:hAnsi="KBH Tekst"/>
                <w:spacing w:val="18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undersøgelsen</w:t>
            </w:r>
          </w:p>
          <w:p w14:paraId="3BB7FA6C" w14:textId="6E8D6B42" w:rsidR="00AD3F31" w:rsidRPr="0033184E" w:rsidRDefault="003A3494" w:rsidP="54CFA38B">
            <w:pPr>
              <w:pStyle w:val="TableParagraph"/>
              <w:numPr>
                <w:ilvl w:val="0"/>
                <w:numId w:val="7"/>
              </w:numPr>
              <w:tabs>
                <w:tab w:val="left" w:pos="1"/>
              </w:tabs>
              <w:ind w:right="122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Hvor</w:t>
            </w:r>
            <w:r w:rsidR="0375D66E" w:rsidRPr="0033184E">
              <w:rPr>
                <w:rFonts w:ascii="KBH Tekst" w:hAnsi="KBH Tekst"/>
                <w:spacing w:val="3"/>
                <w:sz w:val="20"/>
                <w:szCs w:val="20"/>
              </w:rPr>
              <w:t>dan følger I op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 </w:t>
            </w:r>
            <w:r w:rsidR="6D327E72" w:rsidRPr="0033184E">
              <w:rPr>
                <w:rFonts w:ascii="KBH Tekst" w:hAnsi="KBH Tekst"/>
                <w:spacing w:val="3"/>
                <w:sz w:val="20"/>
                <w:szCs w:val="20"/>
              </w:rPr>
              <w:t>på</w:t>
            </w:r>
            <w:r w:rsidRPr="0033184E"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resultaterne</w:t>
            </w:r>
            <w:r w:rsidR="58CDEBB1"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 </w:t>
            </w:r>
          </w:p>
          <w:p w14:paraId="20439467" w14:textId="1DEF82A6" w:rsidR="00AD3F31" w:rsidRPr="0033184E" w:rsidRDefault="58CDEBB1" w:rsidP="54CFA38B">
            <w:pPr>
              <w:pStyle w:val="TableParagraph"/>
              <w:numPr>
                <w:ilvl w:val="0"/>
                <w:numId w:val="7"/>
              </w:numPr>
              <w:tabs>
                <w:tab w:val="left" w:pos="1"/>
              </w:tabs>
              <w:ind w:right="122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Hvordan vil I</w:t>
            </w:r>
            <w:r w:rsidR="6ED844CA" w:rsidRPr="0033184E"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z w:val="20"/>
                <w:szCs w:val="20"/>
              </w:rPr>
              <w:t>følge op på/håndtere konkrete sager</w:t>
            </w:r>
            <w:r w:rsidR="35763C1A" w:rsidRPr="0033184E">
              <w:rPr>
                <w:rFonts w:ascii="KBH Tekst" w:hAnsi="KBH Tekst"/>
                <w:sz w:val="20"/>
                <w:szCs w:val="20"/>
              </w:rPr>
              <w:t xml:space="preserve"> – fx </w:t>
            </w:r>
            <w:r w:rsidR="6972E24C" w:rsidRPr="0033184E">
              <w:rPr>
                <w:rFonts w:ascii="KBH Tekst" w:hAnsi="KBH Tekst"/>
                <w:sz w:val="20"/>
                <w:szCs w:val="20"/>
              </w:rPr>
              <w:t>åbent vindue</w:t>
            </w:r>
          </w:p>
          <w:p w14:paraId="4320FFA3" w14:textId="7360CC4E" w:rsidR="00AD3F31" w:rsidRPr="0033184E" w:rsidRDefault="58CDEBB1" w:rsidP="54CFA38B">
            <w:pPr>
              <w:pStyle w:val="TableParagraph"/>
              <w:numPr>
                <w:ilvl w:val="0"/>
                <w:numId w:val="7"/>
              </w:numPr>
              <w:tabs>
                <w:tab w:val="left" w:pos="1"/>
              </w:tabs>
              <w:ind w:right="122"/>
              <w:rPr>
                <w:sz w:val="20"/>
                <w:szCs w:val="20"/>
              </w:rPr>
            </w:pPr>
            <w:r w:rsidRPr="0033184E">
              <w:rPr>
                <w:spacing w:val="3"/>
                <w:sz w:val="20"/>
                <w:szCs w:val="20"/>
              </w:rPr>
              <w:t>Hvordan vil I forebygge fremadrettet Fx arbejde med arbejdspl</w:t>
            </w:r>
            <w:r w:rsidR="29212E07" w:rsidRPr="0033184E">
              <w:rPr>
                <w:spacing w:val="3"/>
                <w:sz w:val="20"/>
                <w:szCs w:val="20"/>
              </w:rPr>
              <w:t>a</w:t>
            </w:r>
            <w:r w:rsidRPr="0033184E">
              <w:rPr>
                <w:spacing w:val="3"/>
                <w:sz w:val="20"/>
                <w:szCs w:val="20"/>
              </w:rPr>
              <w:t xml:space="preserve">dskultur eller får tydeliggjort lokale retningslinjer for </w:t>
            </w:r>
            <w:r w:rsidR="2A2261ED" w:rsidRPr="0033184E">
              <w:rPr>
                <w:spacing w:val="3"/>
                <w:sz w:val="20"/>
                <w:szCs w:val="20"/>
              </w:rPr>
              <w:t>konkret håndtering</w:t>
            </w:r>
          </w:p>
          <w:p w14:paraId="7B16F362" w14:textId="7FA8804F" w:rsidR="00AD3F31" w:rsidRPr="0033184E" w:rsidRDefault="2A2261ED" w:rsidP="54CFA38B">
            <w:pPr>
              <w:pStyle w:val="TableParagraph"/>
              <w:numPr>
                <w:ilvl w:val="0"/>
                <w:numId w:val="7"/>
              </w:numPr>
              <w:tabs>
                <w:tab w:val="left" w:pos="1"/>
              </w:tabs>
              <w:ind w:right="122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Sam</w:t>
            </w:r>
            <w:r w:rsidR="1ED87580" w:rsidRPr="0033184E">
              <w:rPr>
                <w:rFonts w:ascii="KBH Tekst" w:hAnsi="KBH Tekst"/>
                <w:spacing w:val="3"/>
                <w:sz w:val="20"/>
                <w:szCs w:val="20"/>
              </w:rPr>
              <w:t>l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 xml:space="preserve"> jeres tiltag i </w:t>
            </w:r>
            <w:r w:rsidR="003A3494" w:rsidRPr="0033184E">
              <w:rPr>
                <w:rFonts w:ascii="KBH Tekst" w:hAnsi="KBH Tekst"/>
                <w:spacing w:val="3"/>
                <w:sz w:val="20"/>
                <w:szCs w:val="20"/>
              </w:rPr>
              <w:t>en handlingsplan og orientere om de næste skridt</w:t>
            </w:r>
          </w:p>
          <w:p w14:paraId="3BB7FA6F" w14:textId="62A26279" w:rsidR="0030324F" w:rsidRPr="0033184E" w:rsidRDefault="0164244E" w:rsidP="00471532">
            <w:pPr>
              <w:pStyle w:val="TableParagraph"/>
              <w:numPr>
                <w:ilvl w:val="0"/>
                <w:numId w:val="7"/>
              </w:numPr>
              <w:tabs>
                <w:tab w:val="left" w:pos="1"/>
              </w:tabs>
              <w:ind w:right="122"/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Nævn muligheden for at tage fat i leder, AMR eller TR ved usikkerhed om processen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70" w14:textId="71627CA1" w:rsidR="00AD3F31" w:rsidRPr="0033184E" w:rsidRDefault="003A3494" w:rsidP="00471532">
            <w:pPr>
              <w:pStyle w:val="TableParagraph"/>
              <w:numPr>
                <w:ilvl w:val="0"/>
                <w:numId w:val="6"/>
              </w:numPr>
              <w:spacing w:before="100" w:beforeAutospacing="1" w:after="240"/>
              <w:ind w:left="749" w:right="259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 xml:space="preserve">Gennemførsel af de planlagte </w:t>
            </w:r>
            <w:r w:rsidR="233EC9C5" w:rsidRPr="0033184E">
              <w:rPr>
                <w:rFonts w:ascii="KBH Tekst" w:hAnsi="KBH Tekst"/>
                <w:sz w:val="20"/>
                <w:szCs w:val="20"/>
              </w:rPr>
              <w:t>aktiviteter</w:t>
            </w:r>
            <w:r w:rsidRPr="0033184E">
              <w:rPr>
                <w:rFonts w:ascii="KBH Tekst" w:hAnsi="KBH Tekst"/>
                <w:sz w:val="20"/>
                <w:szCs w:val="20"/>
              </w:rPr>
              <w:t>:</w:t>
            </w:r>
          </w:p>
          <w:p w14:paraId="3BB7FA71" w14:textId="77777777" w:rsidR="00AD3F31" w:rsidRPr="0033184E" w:rsidRDefault="003A3494">
            <w:pPr>
              <w:pStyle w:val="TableParagraph"/>
              <w:numPr>
                <w:ilvl w:val="1"/>
                <w:numId w:val="8"/>
              </w:numPr>
              <w:tabs>
                <w:tab w:val="left" w:pos="-392"/>
              </w:tabs>
              <w:ind w:right="264"/>
              <w:rPr>
                <w:rFonts w:ascii="KBH Tekst" w:hAnsi="KBH Tekst"/>
                <w:sz w:val="20"/>
              </w:rPr>
            </w:pPr>
            <w:r w:rsidRPr="0033184E">
              <w:rPr>
                <w:rFonts w:ascii="KBH Tekst" w:hAnsi="KBH Tekst"/>
                <w:sz w:val="20"/>
              </w:rPr>
              <w:t>Sæt resultaterne i relation til jeres øvrige arbejdsmiljøarbejde</w:t>
            </w:r>
          </w:p>
          <w:p w14:paraId="3BB7FA72" w14:textId="3394B734" w:rsidR="00AD3F31" w:rsidRPr="0033184E" w:rsidRDefault="003A3494" w:rsidP="54CFA38B">
            <w:pPr>
              <w:pStyle w:val="TableParagraph"/>
              <w:numPr>
                <w:ilvl w:val="1"/>
                <w:numId w:val="8"/>
              </w:numPr>
              <w:ind w:right="264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Er der nye temaer, I skal drøfte</w:t>
            </w:r>
            <w:r w:rsidR="35EE5ACF" w:rsidRPr="0033184E">
              <w:rPr>
                <w:rFonts w:ascii="KBH Tekst" w:hAnsi="KBH Tekst"/>
                <w:sz w:val="20"/>
                <w:szCs w:val="20"/>
              </w:rPr>
              <w:t>?</w:t>
            </w:r>
            <w:r w:rsidRPr="0033184E">
              <w:rPr>
                <w:rFonts w:ascii="KBH Tekst" w:hAnsi="KBH Tekst"/>
                <w:sz w:val="20"/>
                <w:szCs w:val="20"/>
              </w:rPr>
              <w:t xml:space="preserve"> </w:t>
            </w:r>
            <w:r w:rsidR="56D16453" w:rsidRPr="0033184E">
              <w:rPr>
                <w:rFonts w:ascii="KBH Tekst" w:hAnsi="KBH Tekst"/>
                <w:sz w:val="20"/>
                <w:szCs w:val="20"/>
              </w:rPr>
              <w:t>E</w:t>
            </w:r>
            <w:r w:rsidRPr="0033184E">
              <w:rPr>
                <w:rFonts w:ascii="KBH Tekst" w:hAnsi="KBH Tekst"/>
                <w:sz w:val="20"/>
                <w:szCs w:val="20"/>
              </w:rPr>
              <w:t xml:space="preserve">ller bekræfter </w:t>
            </w:r>
            <w:r w:rsidR="06BE9EE9" w:rsidRPr="0033184E">
              <w:rPr>
                <w:rFonts w:ascii="KBH Tekst" w:hAnsi="KBH Tekst"/>
                <w:sz w:val="20"/>
                <w:szCs w:val="20"/>
              </w:rPr>
              <w:t>billede</w:t>
            </w:r>
            <w:r w:rsidR="5C0678B3" w:rsidRPr="0033184E">
              <w:rPr>
                <w:rFonts w:ascii="KBH Tekst" w:hAnsi="KBH Tekst"/>
                <w:sz w:val="20"/>
                <w:szCs w:val="20"/>
              </w:rPr>
              <w:t>t</w:t>
            </w:r>
            <w:r w:rsidRPr="0033184E">
              <w:rPr>
                <w:rFonts w:ascii="KBH Tekst" w:hAnsi="KBH Tekst"/>
                <w:sz w:val="20"/>
                <w:szCs w:val="20"/>
              </w:rPr>
              <w:t xml:space="preserve">, </w:t>
            </w:r>
            <w:r w:rsidR="78918401" w:rsidRPr="0033184E">
              <w:rPr>
                <w:rFonts w:ascii="KBH Tekst" w:hAnsi="KBH Tekst"/>
                <w:sz w:val="20"/>
                <w:szCs w:val="20"/>
              </w:rPr>
              <w:t>det som</w:t>
            </w:r>
            <w:r w:rsidRPr="0033184E">
              <w:rPr>
                <w:rFonts w:ascii="KBH Tekst" w:hAnsi="KBH Tekst"/>
                <w:sz w:val="20"/>
                <w:szCs w:val="20"/>
              </w:rPr>
              <w:t xml:space="preserve"> I</w:t>
            </w:r>
            <w:r w:rsidR="05BD6B03" w:rsidRPr="0033184E">
              <w:rPr>
                <w:rFonts w:ascii="KBH Tekst" w:hAnsi="KBH Tekst"/>
                <w:sz w:val="20"/>
                <w:szCs w:val="20"/>
              </w:rPr>
              <w:t xml:space="preserve"> allerede</w:t>
            </w:r>
            <w:r w:rsidRPr="0033184E">
              <w:rPr>
                <w:rFonts w:ascii="KBH Tekst" w:hAnsi="KBH Tekst"/>
                <w:sz w:val="20"/>
                <w:szCs w:val="20"/>
              </w:rPr>
              <w:t xml:space="preserve"> </w:t>
            </w:r>
            <w:r w:rsidR="74934000" w:rsidRPr="0033184E">
              <w:rPr>
                <w:rFonts w:ascii="KBH Tekst" w:hAnsi="KBH Tekst"/>
                <w:sz w:val="20"/>
                <w:szCs w:val="20"/>
              </w:rPr>
              <w:t xml:space="preserve">ved og </w:t>
            </w:r>
            <w:r w:rsidR="2A9EA33F" w:rsidRPr="0033184E">
              <w:rPr>
                <w:rFonts w:ascii="KBH Tekst" w:hAnsi="KBH Tekst"/>
                <w:sz w:val="20"/>
                <w:szCs w:val="20"/>
              </w:rPr>
              <w:t>e</w:t>
            </w:r>
            <w:r w:rsidRPr="0033184E">
              <w:rPr>
                <w:rFonts w:ascii="KBH Tekst" w:hAnsi="KBH Tekst"/>
                <w:sz w:val="20"/>
                <w:szCs w:val="20"/>
              </w:rPr>
              <w:t>r i gang</w:t>
            </w:r>
            <w:r w:rsidR="5BD72642" w:rsidRPr="0033184E">
              <w:rPr>
                <w:rFonts w:ascii="KBH Tekst" w:hAnsi="KBH Tekst"/>
                <w:sz w:val="20"/>
                <w:szCs w:val="20"/>
              </w:rPr>
              <w:t xml:space="preserve"> med</w:t>
            </w:r>
            <w:r w:rsidR="4D680F30" w:rsidRPr="0033184E">
              <w:rPr>
                <w:rFonts w:ascii="KBH Tekst" w:hAnsi="KBH Tekst"/>
                <w:sz w:val="20"/>
                <w:szCs w:val="20"/>
              </w:rPr>
              <w:t xml:space="preserve"> at håndtere/forebygge</w:t>
            </w:r>
            <w:r w:rsidRPr="0033184E">
              <w:rPr>
                <w:rFonts w:ascii="KBH Tekst" w:hAnsi="KBH Tekst"/>
                <w:sz w:val="20"/>
                <w:szCs w:val="20"/>
              </w:rPr>
              <w:t>?</w:t>
            </w:r>
          </w:p>
          <w:p w14:paraId="3BB7FA74" w14:textId="0B8707CE" w:rsidR="00AD3F31" w:rsidRPr="0033184E" w:rsidRDefault="003A3494" w:rsidP="54CFA38B">
            <w:pPr>
              <w:pStyle w:val="TableParagraph"/>
              <w:numPr>
                <w:ilvl w:val="1"/>
                <w:numId w:val="8"/>
              </w:numPr>
              <w:ind w:right="264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 xml:space="preserve">Prioritér så vidt muligt i fællesskab, hvad der er vigtigst at arbejde videre med </w:t>
            </w:r>
          </w:p>
          <w:p w14:paraId="3BB7FA75" w14:textId="132703CF" w:rsidR="00AD3F31" w:rsidRPr="0033184E" w:rsidRDefault="003A3494" w:rsidP="54CFA38B">
            <w:pPr>
              <w:pStyle w:val="TableParagraph"/>
              <w:numPr>
                <w:ilvl w:val="1"/>
                <w:numId w:val="8"/>
              </w:numPr>
              <w:ind w:right="264"/>
              <w:rPr>
                <w:rFonts w:ascii="KBH Tekst" w:hAnsi="KBH Tekst"/>
                <w:sz w:val="20"/>
                <w:szCs w:val="20"/>
              </w:rPr>
            </w:pPr>
            <w:r w:rsidRPr="0033184E">
              <w:rPr>
                <w:rFonts w:ascii="KBH Tekst" w:hAnsi="KBH Tekst"/>
                <w:sz w:val="20"/>
                <w:szCs w:val="20"/>
              </w:rPr>
              <w:t>Sørg for, at I både bruger tid på at udfolde temaer og på at finde løsningsforslag</w:t>
            </w:r>
          </w:p>
          <w:p w14:paraId="61E3B855" w14:textId="77777777" w:rsidR="0030324F" w:rsidRPr="0033184E" w:rsidRDefault="003A3494" w:rsidP="00471532">
            <w:pPr>
              <w:pStyle w:val="TableParagraph"/>
              <w:tabs>
                <w:tab w:val="left" w:pos="338"/>
              </w:tabs>
              <w:spacing w:before="240"/>
              <w:ind w:right="259"/>
              <w:jc w:val="center"/>
              <w:rPr>
                <w:rFonts w:ascii="KBH Tekst" w:hAnsi="KBH Tekst"/>
                <w:sz w:val="20"/>
              </w:rPr>
            </w:pPr>
            <w:r w:rsidRPr="0033184E">
              <w:rPr>
                <w:rFonts w:ascii="KBH Tekst" w:hAnsi="KBH Tekst"/>
                <w:sz w:val="20"/>
              </w:rPr>
              <w:t>For inspiration til dialogprocessen, se</w:t>
            </w:r>
          </w:p>
          <w:p w14:paraId="3BB7FA79" w14:textId="0E8D735A" w:rsidR="00AD3F31" w:rsidRPr="0033184E" w:rsidRDefault="003A3494" w:rsidP="00471532">
            <w:pPr>
              <w:pStyle w:val="TableParagraph"/>
              <w:tabs>
                <w:tab w:val="left" w:pos="338"/>
              </w:tabs>
              <w:ind w:right="264"/>
              <w:jc w:val="center"/>
              <w:rPr>
                <w:rFonts w:ascii="KBH Tekst" w:hAnsi="KBH Tekst"/>
                <w:sz w:val="20"/>
              </w:rPr>
            </w:pPr>
            <w:r w:rsidRPr="0033184E">
              <w:rPr>
                <w:rFonts w:ascii="KBH Tekst" w:hAnsi="KBH Tekst"/>
                <w:sz w:val="20"/>
              </w:rPr>
              <w:t xml:space="preserve"> </w:t>
            </w:r>
            <w:hyperlink r:id="rId10" w:history="1">
              <w:r w:rsidR="0030324F" w:rsidRPr="0033184E">
                <w:rPr>
                  <w:rStyle w:val="Hyperlink"/>
                </w:rPr>
                <w:t>Følg op på undersøgelsen af sexistisk kultur og adfærd | Arbejdsmiljø København</w:t>
              </w:r>
            </w:hyperlink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7A" w14:textId="77777777" w:rsidR="00AD3F31" w:rsidRPr="0033184E" w:rsidRDefault="003A3494" w:rsidP="54CFA38B">
            <w:pPr>
              <w:pStyle w:val="TableParagraph"/>
              <w:numPr>
                <w:ilvl w:val="0"/>
                <w:numId w:val="5"/>
              </w:numPr>
              <w:ind w:right="141"/>
            </w:pPr>
            <w:r w:rsidRPr="0033184E">
              <w:rPr>
                <w:rFonts w:ascii="KBH Tekst" w:hAnsi="KBH Tekst"/>
                <w:sz w:val="20"/>
                <w:szCs w:val="20"/>
              </w:rPr>
              <w:t>Sørg for at alle ansatte har adgang til relevante</w:t>
            </w:r>
            <w:r w:rsidRPr="0033184E">
              <w:rPr>
                <w:rFonts w:ascii="KBH Tekst" w:hAnsi="KBH Tekst"/>
                <w:spacing w:val="1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resultatrapporter</w:t>
            </w:r>
          </w:p>
          <w:p w14:paraId="3BB7FA7C" w14:textId="2EA208D4" w:rsidR="00AD3F31" w:rsidRPr="0033184E" w:rsidRDefault="003A3494" w:rsidP="54CFA38B">
            <w:pPr>
              <w:pStyle w:val="TableParagraph"/>
              <w:numPr>
                <w:ilvl w:val="0"/>
                <w:numId w:val="5"/>
              </w:numPr>
              <w:ind w:right="161"/>
            </w:pPr>
            <w:r w:rsidRPr="0033184E">
              <w:rPr>
                <w:rFonts w:ascii="KBH Tekst" w:hAnsi="KBH Tekst"/>
                <w:sz w:val="20"/>
                <w:szCs w:val="20"/>
              </w:rPr>
              <w:t>Opdater handlingsplan på baggrund af dialoger og</w:t>
            </w:r>
            <w:r w:rsidRPr="0033184E">
              <w:rPr>
                <w:rFonts w:ascii="KBH Tekst" w:hAnsi="KBH Tekst"/>
                <w:spacing w:val="7"/>
                <w:sz w:val="20"/>
                <w:szCs w:val="20"/>
              </w:rPr>
              <w:t xml:space="preserve"> 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beslutninger</w:t>
            </w:r>
          </w:p>
          <w:p w14:paraId="3BB7FA7D" w14:textId="195FB3B8" w:rsidR="00AD3F31" w:rsidRPr="0033184E" w:rsidRDefault="003A3494" w:rsidP="54CFA38B">
            <w:pPr>
              <w:pStyle w:val="TableParagraph"/>
              <w:numPr>
                <w:ilvl w:val="0"/>
                <w:numId w:val="5"/>
              </w:numPr>
              <w:ind w:right="161"/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Indsæt jeres U</w:t>
            </w:r>
            <w:r w:rsidR="5748C146" w:rsidRPr="0033184E">
              <w:rPr>
                <w:rFonts w:ascii="KBH Tekst" w:hAnsi="KBH Tekst"/>
                <w:spacing w:val="3"/>
                <w:sz w:val="20"/>
                <w:szCs w:val="20"/>
              </w:rPr>
              <w:t>SKA</w:t>
            </w: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-proces i jeres APV-handlingsplan</w:t>
            </w:r>
          </w:p>
          <w:p w14:paraId="3BB7FA7E" w14:textId="77777777" w:rsidR="00AD3F31" w:rsidRPr="0033184E" w:rsidRDefault="003A3494" w:rsidP="54CFA38B">
            <w:pPr>
              <w:pStyle w:val="TableParagraph"/>
              <w:numPr>
                <w:ilvl w:val="0"/>
                <w:numId w:val="5"/>
              </w:numPr>
              <w:ind w:right="161"/>
            </w:pPr>
            <w:r w:rsidRPr="0033184E">
              <w:rPr>
                <w:rFonts w:ascii="KBH Tekst" w:hAnsi="KBH Tekst"/>
                <w:spacing w:val="3"/>
                <w:sz w:val="20"/>
                <w:szCs w:val="20"/>
              </w:rPr>
              <w:t>Meld tilbage til medarbejderne, når I bevæger jer videre i processen, så de kan følge med i, hvordan deres input gør en forskel</w:t>
            </w:r>
          </w:p>
        </w:tc>
      </w:tr>
    </w:tbl>
    <w:p w14:paraId="24E88639" w14:textId="77777777" w:rsidR="00C00727" w:rsidRDefault="00C00727" w:rsidP="00C00727">
      <w:pPr>
        <w:ind w:left="144"/>
      </w:pPr>
      <w:r>
        <w:rPr>
          <w:sz w:val="20"/>
          <w:szCs w:val="20"/>
        </w:rPr>
        <w:t>Arbejdsmiljø København 2023</w:t>
      </w:r>
    </w:p>
    <w:p w14:paraId="6CA09739" w14:textId="77777777" w:rsidR="003A3494" w:rsidRDefault="003A3494"/>
    <w:p w14:paraId="3BB7FA80" w14:textId="77777777" w:rsidR="00C00727" w:rsidRPr="0033184E" w:rsidRDefault="00C00727">
      <w:pPr>
        <w:sectPr w:rsidR="00C00727" w:rsidRPr="0033184E" w:rsidSect="005069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3820" w:h="16840" w:orient="landscape"/>
          <w:pgMar w:top="2410" w:right="1440" w:bottom="280" w:left="1600" w:header="708" w:footer="708" w:gutter="0"/>
          <w:cols w:space="708"/>
        </w:sectPr>
      </w:pPr>
    </w:p>
    <w:p w14:paraId="3BB7FA81" w14:textId="77777777" w:rsidR="00AD3F31" w:rsidRPr="0033184E" w:rsidRDefault="00AD3F31">
      <w:pPr>
        <w:rPr>
          <w:rFonts w:ascii="KBH Tekst" w:hAnsi="KBH Tekst"/>
          <w:sz w:val="20"/>
        </w:rPr>
      </w:pPr>
    </w:p>
    <w:tbl>
      <w:tblPr>
        <w:tblW w:w="20554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Tabel 3"/>
      </w:tblPr>
      <w:tblGrid>
        <w:gridCol w:w="1385"/>
        <w:gridCol w:w="5876"/>
        <w:gridCol w:w="4431"/>
        <w:gridCol w:w="4431"/>
        <w:gridCol w:w="4431"/>
      </w:tblGrid>
      <w:tr w:rsidR="00AD3F31" w:rsidRPr="0033184E" w14:paraId="3BB7FA8D" w14:textId="77777777" w:rsidTr="00003B47">
        <w:trPr>
          <w:cantSplit/>
          <w:trHeight w:val="1007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83" w14:textId="5FEB1914" w:rsidR="0033184E" w:rsidRPr="0033184E" w:rsidRDefault="00471532" w:rsidP="0033184E">
            <w:pPr>
              <w:rPr>
                <w:color w:val="FFFFFF" w:themeColor="background1"/>
              </w:rPr>
            </w:pPr>
            <w:r w:rsidRPr="0045707B">
              <w:rPr>
                <w:rFonts w:ascii="KBH Tekst" w:hAnsi="KBH Tekst"/>
                <w:color w:val="4472C4"/>
                <w:sz w:val="20"/>
              </w:rPr>
              <w:t>Blank ce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86" w14:textId="592DFD17" w:rsidR="00AD3F31" w:rsidRPr="0033184E" w:rsidRDefault="003A3494" w:rsidP="00471532">
            <w:pPr>
              <w:pStyle w:val="TableParagraph"/>
              <w:spacing w:before="240"/>
              <w:ind w:right="562"/>
              <w:jc w:val="center"/>
              <w:rPr>
                <w:rFonts w:ascii="KBH Tekst" w:hAnsi="KBH Tekst"/>
                <w:b/>
                <w:bCs/>
                <w:color w:val="FFFFFF" w:themeColor="background1"/>
                <w:sz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t>Opgaver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88" w14:textId="77777777" w:rsidR="00AD3F31" w:rsidRPr="0033184E" w:rsidRDefault="003A3494" w:rsidP="00471532">
            <w:pPr>
              <w:pStyle w:val="TableParagraph"/>
              <w:spacing w:before="240"/>
              <w:ind w:left="1109"/>
              <w:rPr>
                <w:rFonts w:ascii="KBH Tekst" w:hAnsi="KBH Tekst"/>
                <w:b/>
                <w:bCs/>
                <w:color w:val="FFFFFF" w:themeColor="background1"/>
                <w:sz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t>Kommunikation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8A" w14:textId="77777777" w:rsidR="00AD3F31" w:rsidRPr="0033184E" w:rsidRDefault="003A3494" w:rsidP="00471532">
            <w:pPr>
              <w:pStyle w:val="TableParagraph"/>
              <w:spacing w:before="240"/>
              <w:ind w:left="-29"/>
              <w:jc w:val="center"/>
              <w:rPr>
                <w:rFonts w:ascii="KBH Tekst" w:hAnsi="KBH Tekst"/>
                <w:b/>
                <w:bCs/>
                <w:color w:val="FFFFFF" w:themeColor="background1"/>
                <w:sz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sz w:val="28"/>
              </w:rPr>
              <w:t>Involvering af medarbejderne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8C" w14:textId="4C5B06EF" w:rsidR="00AD3F31" w:rsidRPr="0033184E" w:rsidRDefault="115E88FA" w:rsidP="00471532">
            <w:pPr>
              <w:pStyle w:val="TableParagraph"/>
              <w:spacing w:before="240"/>
              <w:ind w:left="864" w:right="1699"/>
              <w:jc w:val="center"/>
              <w:rPr>
                <w:rFonts w:ascii="KBH Tekst" w:hAnsi="KBH Tekst"/>
                <w:b/>
                <w:bCs/>
                <w:color w:val="FFFFFF" w:themeColor="background1"/>
                <w:sz w:val="28"/>
                <w:szCs w:val="28"/>
              </w:rPr>
            </w:pPr>
            <w:r w:rsidRPr="0033184E">
              <w:rPr>
                <w:rFonts w:ascii="KBH Tekst" w:hAnsi="KBH Tekst"/>
                <w:b/>
                <w:bCs/>
                <w:color w:val="FFFFFF" w:themeColor="background1"/>
                <w:w w:val="105"/>
                <w:sz w:val="28"/>
                <w:szCs w:val="28"/>
              </w:rPr>
              <w:t>P</w:t>
            </w:r>
            <w:r w:rsidR="003A3494" w:rsidRPr="0033184E">
              <w:rPr>
                <w:rFonts w:ascii="KBH Tekst" w:hAnsi="KBH Tekst"/>
                <w:b/>
                <w:bCs/>
                <w:color w:val="FFFFFF" w:themeColor="background1"/>
                <w:w w:val="105"/>
                <w:sz w:val="28"/>
                <w:szCs w:val="28"/>
              </w:rPr>
              <w:t>raktisk</w:t>
            </w:r>
          </w:p>
        </w:tc>
      </w:tr>
      <w:tr w:rsidR="00AD3F31" w:rsidRPr="0033184E" w14:paraId="3BB7FA94" w14:textId="77777777" w:rsidTr="00003B47">
        <w:trPr>
          <w:cantSplit/>
          <w:trHeight w:val="3787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8F" w14:textId="77777777" w:rsidR="00AD3F31" w:rsidRPr="0033184E" w:rsidRDefault="003A3494" w:rsidP="00471532">
            <w:pPr>
              <w:pStyle w:val="TableParagraph"/>
              <w:spacing w:before="240"/>
              <w:jc w:val="center"/>
              <w:rPr>
                <w:rFonts w:ascii="KBH Tekst" w:hAnsi="KBH Tekst"/>
                <w:b/>
                <w:bCs/>
                <w:sz w:val="28"/>
              </w:rPr>
            </w:pPr>
            <w:r w:rsidRPr="0033184E">
              <w:rPr>
                <w:rFonts w:ascii="KBH Tekst" w:hAnsi="KBH Tekst"/>
                <w:b/>
                <w:bCs/>
                <w:sz w:val="28"/>
              </w:rPr>
              <w:t>Før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0" w14:textId="2F95037C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1" w14:textId="2321BE82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2" w14:textId="60963CA5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3" w14:textId="7EA1615A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</w:tr>
      <w:tr w:rsidR="00AD3F31" w:rsidRPr="0033184E" w14:paraId="3BB7FA9B" w14:textId="77777777" w:rsidTr="00003B47">
        <w:trPr>
          <w:cantSplit/>
          <w:trHeight w:val="4225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6" w14:textId="77777777" w:rsidR="00AD3F31" w:rsidRPr="0033184E" w:rsidRDefault="003A3494" w:rsidP="00471532">
            <w:pPr>
              <w:pStyle w:val="TableParagraph"/>
              <w:spacing w:before="240"/>
              <w:jc w:val="center"/>
              <w:rPr>
                <w:rFonts w:ascii="KBH Tekst" w:hAnsi="KBH Tekst"/>
                <w:b/>
                <w:bCs/>
                <w:sz w:val="28"/>
              </w:rPr>
            </w:pPr>
            <w:r w:rsidRPr="0033184E">
              <w:rPr>
                <w:rFonts w:ascii="KBH Tekst" w:hAnsi="KBH Tekst"/>
                <w:b/>
                <w:bCs/>
                <w:sz w:val="28"/>
              </w:rPr>
              <w:t>Under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7" w14:textId="1020AA9E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8" w14:textId="503E18AF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9" w14:textId="7945CEA2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A" w14:textId="06150D9F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</w:tr>
      <w:tr w:rsidR="00AD3F31" w:rsidRPr="0033184E" w14:paraId="3BB7FAA2" w14:textId="77777777" w:rsidTr="00003B47">
        <w:trPr>
          <w:cantSplit/>
          <w:trHeight w:val="3835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D" w14:textId="77777777" w:rsidR="00AD3F31" w:rsidRPr="0033184E" w:rsidRDefault="003A3494" w:rsidP="00471532">
            <w:pPr>
              <w:pStyle w:val="TableParagraph"/>
              <w:spacing w:before="240"/>
              <w:jc w:val="center"/>
              <w:rPr>
                <w:b/>
                <w:bCs/>
              </w:rPr>
            </w:pPr>
            <w:r w:rsidRPr="0033184E">
              <w:rPr>
                <w:rFonts w:ascii="KBH Tekst" w:hAnsi="KBH Tekst"/>
                <w:b/>
                <w:bCs/>
                <w:w w:val="105"/>
                <w:sz w:val="28"/>
              </w:rPr>
              <w:t>Efter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E" w14:textId="70B84E79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9F" w14:textId="69A75D42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A0" w14:textId="54B19CFE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  <w:tc>
          <w:tcPr>
            <w:tcW w:w="4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FAA1" w14:textId="3CE0AB51" w:rsidR="00AD3F31" w:rsidRPr="0033184E" w:rsidRDefault="00471532">
            <w:pPr>
              <w:pStyle w:val="TableParagraph"/>
              <w:rPr>
                <w:rFonts w:ascii="KBH Tekst" w:hAnsi="KBH Tekst"/>
                <w:sz w:val="34"/>
              </w:rPr>
            </w:pPr>
            <w:r w:rsidRPr="00471532">
              <w:rPr>
                <w:rFonts w:ascii="KBH Tekst" w:hAnsi="KBH Tekst"/>
                <w:color w:val="FFFFFF" w:themeColor="background1"/>
                <w:sz w:val="34"/>
              </w:rPr>
              <w:t>Blank cell</w:t>
            </w:r>
          </w:p>
        </w:tc>
      </w:tr>
    </w:tbl>
    <w:p w14:paraId="3BB7FAA4" w14:textId="5EF2D2ED" w:rsidR="00AD3F31" w:rsidRPr="0033184E" w:rsidRDefault="00C00727">
      <w:r>
        <w:rPr>
          <w:sz w:val="20"/>
          <w:szCs w:val="20"/>
        </w:rPr>
        <w:t>Arbejdsmiljø København 2023</w:t>
      </w:r>
    </w:p>
    <w:sectPr w:rsidR="00AD3F31" w:rsidRPr="0033184E">
      <w:headerReference w:type="default" r:id="rId17"/>
      <w:footerReference w:type="default" r:id="rId18"/>
      <w:pgSz w:w="23820" w:h="16840" w:orient="landscape"/>
      <w:pgMar w:top="20" w:right="1440" w:bottom="28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69C0" w14:textId="77777777" w:rsidR="005069A4" w:rsidRDefault="005069A4">
      <w:r>
        <w:separator/>
      </w:r>
    </w:p>
  </w:endnote>
  <w:endnote w:type="continuationSeparator" w:id="0">
    <w:p w14:paraId="080C07F4" w14:textId="77777777" w:rsidR="005069A4" w:rsidRDefault="005069A4">
      <w:r>
        <w:continuationSeparator/>
      </w:r>
    </w:p>
  </w:endnote>
  <w:endnote w:type="continuationNotice" w:id="1">
    <w:p w14:paraId="38A59852" w14:textId="77777777" w:rsidR="005069A4" w:rsidRDefault="00506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">
    <w:altName w:val="Calibri"/>
    <w:charset w:val="00"/>
    <w:family w:val="auto"/>
    <w:pitch w:val="variable"/>
    <w:sig w:usb0="00000007" w:usb1="00000001" w:usb2="00000000" w:usb3="00000000" w:csb0="00000093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54FF" w14:textId="77777777" w:rsidR="00310BB7" w:rsidRDefault="0031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F6C3" w14:textId="77777777" w:rsidR="00310BB7" w:rsidRDefault="00310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AC5A" w14:textId="77777777" w:rsidR="00310BB7" w:rsidRDefault="00310B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FA25" w14:textId="77777777" w:rsidR="003A3494" w:rsidRPr="00C00727" w:rsidRDefault="003A3494" w:rsidP="00C0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B052" w14:textId="77777777" w:rsidR="005069A4" w:rsidRDefault="005069A4">
      <w:r>
        <w:rPr>
          <w:color w:val="000000"/>
        </w:rPr>
        <w:separator/>
      </w:r>
    </w:p>
  </w:footnote>
  <w:footnote w:type="continuationSeparator" w:id="0">
    <w:p w14:paraId="6AE38936" w14:textId="77777777" w:rsidR="005069A4" w:rsidRDefault="005069A4">
      <w:r>
        <w:continuationSeparator/>
      </w:r>
    </w:p>
  </w:footnote>
  <w:footnote w:type="continuationNotice" w:id="1">
    <w:p w14:paraId="30117862" w14:textId="77777777" w:rsidR="005069A4" w:rsidRDefault="00506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3B7C" w14:textId="77777777" w:rsidR="00310BB7" w:rsidRDefault="0031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940" w14:textId="6EF258D7" w:rsidR="00EA3E33" w:rsidRDefault="00EA3E33" w:rsidP="007202A6">
    <w:pPr>
      <w:pStyle w:val="Header"/>
      <w:tabs>
        <w:tab w:val="clear" w:pos="4819"/>
        <w:tab w:val="clear" w:pos="9638"/>
        <w:tab w:val="left" w:pos="7996"/>
      </w:tabs>
      <w:rPr>
        <w:rFonts w:ascii="KBH Tekst" w:hAnsi="KBH Tekst"/>
        <w:sz w:val="52"/>
        <w:szCs w:val="52"/>
      </w:rPr>
    </w:pPr>
    <w:r>
      <w:rPr>
        <w:rFonts w:ascii="KBH Tekst" w:hAnsi="KBH Tekst"/>
        <w:noProof/>
        <w:sz w:val="52"/>
        <w:szCs w:val="52"/>
      </w:rPr>
      <w:drawing>
        <wp:anchor distT="0" distB="0" distL="114300" distR="114300" simplePos="0" relativeHeight="251658752" behindDoc="0" locked="0" layoutInCell="1" allowOverlap="1" wp14:anchorId="3A66A1E7" wp14:editId="6FDB916F">
          <wp:simplePos x="0" y="0"/>
          <wp:positionH relativeFrom="margin">
            <wp:align>right</wp:align>
          </wp:positionH>
          <wp:positionV relativeFrom="paragraph">
            <wp:posOffset>11916</wp:posOffset>
          </wp:positionV>
          <wp:extent cx="924570" cy="961752"/>
          <wp:effectExtent l="0" t="0" r="8890" b="0"/>
          <wp:wrapNone/>
          <wp:docPr id="1112383818" name="Billede 3" descr="Logo: KØBENHAVN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383818" name="Billede 3" descr="Logo: KØBENHAVNS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70" cy="96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1B02A" w14:textId="67912EB4" w:rsidR="00B51DDA" w:rsidRPr="007202A6" w:rsidRDefault="00551DC3">
    <w:pPr>
      <w:pStyle w:val="Header"/>
      <w:rPr>
        <w:rFonts w:ascii="KBH Tekst" w:hAnsi="KBH Tekst"/>
        <w:sz w:val="56"/>
        <w:szCs w:val="56"/>
      </w:rPr>
    </w:pPr>
    <w:r w:rsidRPr="007202A6">
      <w:rPr>
        <w:rFonts w:ascii="KBH Tekst" w:hAnsi="KBH Tekst"/>
        <w:sz w:val="56"/>
        <w:szCs w:val="56"/>
      </w:rPr>
      <w:t>Tje</w:t>
    </w:r>
    <w:r w:rsidR="00B51DDA" w:rsidRPr="007202A6">
      <w:rPr>
        <w:rFonts w:ascii="KBH Tekst" w:hAnsi="KBH Tekst"/>
        <w:sz w:val="56"/>
        <w:szCs w:val="56"/>
      </w:rPr>
      <w:t xml:space="preserve">kliste </w:t>
    </w:r>
    <w:r w:rsidR="00BE10D3" w:rsidRPr="007202A6">
      <w:rPr>
        <w:rFonts w:ascii="KBH Tekst" w:hAnsi="KBH Tekst"/>
        <w:sz w:val="56"/>
        <w:szCs w:val="56"/>
      </w:rPr>
      <w:t>til opfølgning på Undersøgelse af S</w:t>
    </w:r>
    <w:r w:rsidRPr="007202A6">
      <w:rPr>
        <w:rFonts w:ascii="KBH Tekst" w:hAnsi="KBH Tekst"/>
        <w:sz w:val="56"/>
        <w:szCs w:val="56"/>
      </w:rPr>
      <w:t>exis</w:t>
    </w:r>
    <w:r w:rsidR="007202A6" w:rsidRPr="007202A6">
      <w:rPr>
        <w:rFonts w:ascii="KBH Tekst" w:hAnsi="KBH Tekst"/>
        <w:sz w:val="56"/>
        <w:szCs w:val="56"/>
      </w:rPr>
      <w:t>tisk</w:t>
    </w:r>
    <w:r w:rsidRPr="007202A6">
      <w:rPr>
        <w:rFonts w:ascii="KBH Tekst" w:hAnsi="KBH Tekst"/>
        <w:sz w:val="56"/>
        <w:szCs w:val="56"/>
      </w:rPr>
      <w:t xml:space="preserve"> K</w:t>
    </w:r>
    <w:r w:rsidR="007202A6" w:rsidRPr="007202A6">
      <w:rPr>
        <w:rFonts w:ascii="KBH Tekst" w:hAnsi="KBH Tekst"/>
        <w:sz w:val="56"/>
        <w:szCs w:val="56"/>
      </w:rPr>
      <w:t xml:space="preserve">ultur og </w:t>
    </w:r>
    <w:r w:rsidRPr="007202A6">
      <w:rPr>
        <w:rFonts w:ascii="KBH Tekst" w:hAnsi="KBH Tekst"/>
        <w:sz w:val="56"/>
        <w:szCs w:val="56"/>
      </w:rPr>
      <w:t>Adfærd</w:t>
    </w:r>
    <w:r w:rsidR="00A907A8" w:rsidRPr="007202A6">
      <w:rPr>
        <w:rFonts w:ascii="KBH Tekst" w:hAnsi="KBH Tekst"/>
        <w:sz w:val="56"/>
        <w:szCs w:val="5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000C" w14:textId="77777777" w:rsidR="00310BB7" w:rsidRDefault="00310B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AE35" w14:textId="77777777" w:rsidR="00C00727" w:rsidRDefault="00C00727" w:rsidP="00C00727">
    <w:pPr>
      <w:pStyle w:val="Header"/>
      <w:tabs>
        <w:tab w:val="clear" w:pos="4819"/>
        <w:tab w:val="clear" w:pos="9638"/>
        <w:tab w:val="left" w:pos="7996"/>
      </w:tabs>
      <w:rPr>
        <w:rFonts w:ascii="KBH Tekst" w:hAnsi="KBH Tekst"/>
        <w:sz w:val="52"/>
        <w:szCs w:val="52"/>
      </w:rPr>
    </w:pPr>
    <w:r>
      <w:rPr>
        <w:rFonts w:ascii="KBH Tekst" w:hAnsi="KBH Tekst"/>
        <w:noProof/>
        <w:sz w:val="52"/>
        <w:szCs w:val="52"/>
      </w:rPr>
      <w:drawing>
        <wp:anchor distT="0" distB="0" distL="114300" distR="114300" simplePos="0" relativeHeight="251660800" behindDoc="0" locked="0" layoutInCell="1" allowOverlap="1" wp14:anchorId="52AE29CA" wp14:editId="7E8619CC">
          <wp:simplePos x="0" y="0"/>
          <wp:positionH relativeFrom="margin">
            <wp:align>right</wp:align>
          </wp:positionH>
          <wp:positionV relativeFrom="paragraph">
            <wp:posOffset>11916</wp:posOffset>
          </wp:positionV>
          <wp:extent cx="924570" cy="961752"/>
          <wp:effectExtent l="0" t="0" r="8890" b="0"/>
          <wp:wrapNone/>
          <wp:docPr id="1153977356" name="Billede 3" descr="Logo: KØBENHAVN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383818" name="Billede 3" descr="Logo: KØBENHAVNS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70" cy="96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3ED2A" w14:textId="77777777" w:rsidR="00C00727" w:rsidRPr="007202A6" w:rsidRDefault="00C00727" w:rsidP="00310BB7">
    <w:pPr>
      <w:pStyle w:val="Header"/>
      <w:spacing w:after="240"/>
      <w:rPr>
        <w:rFonts w:ascii="KBH Tekst" w:hAnsi="KBH Tekst"/>
        <w:sz w:val="56"/>
        <w:szCs w:val="56"/>
      </w:rPr>
    </w:pPr>
    <w:r w:rsidRPr="007202A6">
      <w:rPr>
        <w:rFonts w:ascii="KBH Tekst" w:hAnsi="KBH Tekst"/>
        <w:sz w:val="56"/>
        <w:szCs w:val="56"/>
      </w:rPr>
      <w:t>Tjekliste til opfølgning på Undersøgelse af Sexistisk Kultur og Adfærd</w:t>
    </w:r>
    <w:r w:rsidRPr="007202A6">
      <w:rPr>
        <w:rFonts w:ascii="KBH Tekst" w:hAnsi="KBH Tekst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68D"/>
    <w:multiLevelType w:val="multilevel"/>
    <w:tmpl w:val="A75C14E0"/>
    <w:lvl w:ilvl="0">
      <w:numFmt w:val="bullet"/>
      <w:lvlText w:val="□"/>
      <w:lvlJc w:val="left"/>
      <w:pPr>
        <w:ind w:left="729" w:hanging="360"/>
      </w:pPr>
      <w:rPr>
        <w:rFonts w:ascii="Times New Roman" w:eastAsia="Times New Roman" w:hAnsi="Times New Roman" w:cs="Times New Roman"/>
        <w:w w:val="100"/>
        <w:sz w:val="36"/>
        <w:szCs w:val="36"/>
        <w:lang w:eastAsia="en-US" w:bidi="ar-SA"/>
      </w:rPr>
    </w:lvl>
    <w:lvl w:ilvl="1">
      <w:numFmt w:val="bullet"/>
      <w:lvlText w:val="o"/>
      <w:lvlJc w:val="left"/>
      <w:pPr>
        <w:ind w:left="14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9" w:hanging="360"/>
      </w:pPr>
      <w:rPr>
        <w:rFonts w:ascii="Wingdings" w:hAnsi="Wingdings"/>
      </w:rPr>
    </w:lvl>
  </w:abstractNum>
  <w:abstractNum w:abstractNumId="1" w15:restartNumberingAfterBreak="0">
    <w:nsid w:val="061C20DC"/>
    <w:multiLevelType w:val="multilevel"/>
    <w:tmpl w:val="7DFA4484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36"/>
        <w:szCs w:val="36"/>
        <w:lang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3F37FB"/>
    <w:multiLevelType w:val="multilevel"/>
    <w:tmpl w:val="A38801E4"/>
    <w:lvl w:ilvl="0">
      <w:numFmt w:val="bullet"/>
      <w:lvlText w:val=""/>
      <w:lvlJc w:val="left"/>
      <w:pPr>
        <w:ind w:left="860" w:hanging="140"/>
      </w:pPr>
      <w:rPr>
        <w:rFonts w:ascii="Symbol" w:hAnsi="Symbol" w:hint="default"/>
        <w:w w:val="99"/>
        <w:sz w:val="20"/>
        <w:szCs w:val="20"/>
        <w:lang w:val="da-DK" w:eastAsia="en-US" w:bidi="ar-SA"/>
      </w:rPr>
    </w:lvl>
    <w:lvl w:ilvl="1">
      <w:numFmt w:val="bullet"/>
      <w:lvlText w:val="•"/>
      <w:lvlJc w:val="left"/>
      <w:pPr>
        <w:ind w:left="1269" w:hanging="14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687" w:hanging="1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105" w:hanging="1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523" w:hanging="1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941" w:hanging="1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59" w:hanging="1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77" w:hanging="1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95" w:hanging="140"/>
      </w:pPr>
      <w:rPr>
        <w:rFonts w:hint="default"/>
        <w:lang w:eastAsia="en-US" w:bidi="ar-SA"/>
      </w:rPr>
    </w:lvl>
  </w:abstractNum>
  <w:abstractNum w:abstractNumId="3" w15:restartNumberingAfterBreak="0">
    <w:nsid w:val="0CE852AA"/>
    <w:multiLevelType w:val="multilevel"/>
    <w:tmpl w:val="12A8F340"/>
    <w:lvl w:ilvl="0">
      <w:numFmt w:val="bullet"/>
      <w:lvlText w:val="□"/>
      <w:lvlJc w:val="left"/>
      <w:pPr>
        <w:ind w:left="316" w:hanging="305"/>
      </w:pPr>
      <w:rPr>
        <w:rFonts w:ascii="Times New Roman" w:eastAsia="Times New Roman" w:hAnsi="Times New Roman" w:cs="Times New Roman"/>
        <w:w w:val="100"/>
        <w:sz w:val="36"/>
        <w:szCs w:val="36"/>
        <w:lang w:eastAsia="en-US" w:bidi="ar-SA"/>
      </w:rPr>
    </w:lvl>
    <w:lvl w:ilvl="1">
      <w:numFmt w:val="bullet"/>
      <w:lvlText w:val="•"/>
      <w:lvlJc w:val="left"/>
      <w:pPr>
        <w:ind w:left="730" w:hanging="305"/>
      </w:pPr>
      <w:rPr>
        <w:lang w:eastAsia="en-US" w:bidi="ar-SA"/>
      </w:rPr>
    </w:lvl>
    <w:lvl w:ilvl="2">
      <w:numFmt w:val="bullet"/>
      <w:lvlText w:val="•"/>
      <w:lvlJc w:val="left"/>
      <w:pPr>
        <w:ind w:left="1140" w:hanging="305"/>
      </w:pPr>
      <w:rPr>
        <w:lang w:eastAsia="en-US" w:bidi="ar-SA"/>
      </w:rPr>
    </w:lvl>
    <w:lvl w:ilvl="3">
      <w:numFmt w:val="bullet"/>
      <w:lvlText w:val="•"/>
      <w:lvlJc w:val="left"/>
      <w:pPr>
        <w:ind w:left="1550" w:hanging="305"/>
      </w:pPr>
      <w:rPr>
        <w:lang w:eastAsia="en-US" w:bidi="ar-SA"/>
      </w:rPr>
    </w:lvl>
    <w:lvl w:ilvl="4">
      <w:numFmt w:val="bullet"/>
      <w:lvlText w:val="•"/>
      <w:lvlJc w:val="left"/>
      <w:pPr>
        <w:ind w:left="1960" w:hanging="305"/>
      </w:pPr>
      <w:rPr>
        <w:lang w:eastAsia="en-US" w:bidi="ar-SA"/>
      </w:rPr>
    </w:lvl>
    <w:lvl w:ilvl="5">
      <w:numFmt w:val="bullet"/>
      <w:lvlText w:val="•"/>
      <w:lvlJc w:val="left"/>
      <w:pPr>
        <w:ind w:left="2370" w:hanging="305"/>
      </w:pPr>
      <w:rPr>
        <w:lang w:eastAsia="en-US" w:bidi="ar-SA"/>
      </w:rPr>
    </w:lvl>
    <w:lvl w:ilvl="6">
      <w:numFmt w:val="bullet"/>
      <w:lvlText w:val="•"/>
      <w:lvlJc w:val="left"/>
      <w:pPr>
        <w:ind w:left="2780" w:hanging="305"/>
      </w:pPr>
      <w:rPr>
        <w:lang w:eastAsia="en-US" w:bidi="ar-SA"/>
      </w:rPr>
    </w:lvl>
    <w:lvl w:ilvl="7">
      <w:numFmt w:val="bullet"/>
      <w:lvlText w:val="•"/>
      <w:lvlJc w:val="left"/>
      <w:pPr>
        <w:ind w:left="3190" w:hanging="305"/>
      </w:pPr>
      <w:rPr>
        <w:lang w:eastAsia="en-US" w:bidi="ar-SA"/>
      </w:rPr>
    </w:lvl>
    <w:lvl w:ilvl="8">
      <w:numFmt w:val="bullet"/>
      <w:lvlText w:val="•"/>
      <w:lvlJc w:val="left"/>
      <w:pPr>
        <w:ind w:left="3600" w:hanging="305"/>
      </w:pPr>
      <w:rPr>
        <w:lang w:eastAsia="en-US" w:bidi="ar-SA"/>
      </w:rPr>
    </w:lvl>
  </w:abstractNum>
  <w:abstractNum w:abstractNumId="4" w15:restartNumberingAfterBreak="0">
    <w:nsid w:val="2AC3379B"/>
    <w:multiLevelType w:val="hybridMultilevel"/>
    <w:tmpl w:val="F8FC9CA0"/>
    <w:lvl w:ilvl="0" w:tplc="9BBC26D2">
      <w:numFmt w:val="bullet"/>
      <w:lvlText w:val="□"/>
      <w:lvlJc w:val="left"/>
      <w:pPr>
        <w:ind w:left="969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4A8E761C"/>
    <w:multiLevelType w:val="multilevel"/>
    <w:tmpl w:val="ADF042D0"/>
    <w:lvl w:ilvl="0">
      <w:numFmt w:val="bullet"/>
      <w:lvlText w:val="□"/>
      <w:lvlJc w:val="left"/>
      <w:pPr>
        <w:ind w:left="750" w:hanging="360"/>
      </w:pPr>
      <w:rPr>
        <w:rFonts w:ascii="Times New Roman" w:eastAsia="Times New Roman" w:hAnsi="Times New Roman" w:cs="Times New Roman"/>
        <w:w w:val="100"/>
        <w:sz w:val="36"/>
        <w:szCs w:val="36"/>
        <w:lang w:eastAsia="en-US" w:bidi="ar-SA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6" w15:restartNumberingAfterBreak="0">
    <w:nsid w:val="4B6225B4"/>
    <w:multiLevelType w:val="multilevel"/>
    <w:tmpl w:val="B45489B4"/>
    <w:lvl w:ilvl="0">
      <w:numFmt w:val="bullet"/>
      <w:lvlText w:val="□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da-DK" w:eastAsia="en-US" w:bidi="ar-SA"/>
      </w:rPr>
    </w:lvl>
    <w:lvl w:ilvl="1">
      <w:numFmt w:val="bullet"/>
      <w:lvlText w:val="•"/>
      <w:lvlJc w:val="left"/>
      <w:pPr>
        <w:ind w:left="658" w:hanging="140"/>
      </w:pPr>
      <w:rPr>
        <w:lang w:eastAsia="en-US" w:bidi="ar-SA"/>
      </w:rPr>
    </w:lvl>
    <w:lvl w:ilvl="2">
      <w:numFmt w:val="bullet"/>
      <w:lvlText w:val="•"/>
      <w:lvlJc w:val="left"/>
      <w:pPr>
        <w:ind w:left="1076" w:hanging="140"/>
      </w:pPr>
      <w:rPr>
        <w:lang w:eastAsia="en-US" w:bidi="ar-SA"/>
      </w:rPr>
    </w:lvl>
    <w:lvl w:ilvl="3">
      <w:numFmt w:val="bullet"/>
      <w:lvlText w:val="•"/>
      <w:lvlJc w:val="left"/>
      <w:pPr>
        <w:ind w:left="1494" w:hanging="140"/>
      </w:pPr>
      <w:rPr>
        <w:lang w:eastAsia="en-US" w:bidi="ar-SA"/>
      </w:rPr>
    </w:lvl>
    <w:lvl w:ilvl="4">
      <w:numFmt w:val="bullet"/>
      <w:lvlText w:val="•"/>
      <w:lvlJc w:val="left"/>
      <w:pPr>
        <w:ind w:left="1912" w:hanging="140"/>
      </w:pPr>
      <w:rPr>
        <w:lang w:eastAsia="en-US" w:bidi="ar-SA"/>
      </w:rPr>
    </w:lvl>
    <w:lvl w:ilvl="5">
      <w:numFmt w:val="bullet"/>
      <w:lvlText w:val="•"/>
      <w:lvlJc w:val="left"/>
      <w:pPr>
        <w:ind w:left="2330" w:hanging="140"/>
      </w:pPr>
      <w:rPr>
        <w:lang w:eastAsia="en-US" w:bidi="ar-SA"/>
      </w:rPr>
    </w:lvl>
    <w:lvl w:ilvl="6">
      <w:numFmt w:val="bullet"/>
      <w:lvlText w:val="•"/>
      <w:lvlJc w:val="left"/>
      <w:pPr>
        <w:ind w:left="2748" w:hanging="140"/>
      </w:pPr>
      <w:rPr>
        <w:lang w:eastAsia="en-US" w:bidi="ar-SA"/>
      </w:rPr>
    </w:lvl>
    <w:lvl w:ilvl="7">
      <w:numFmt w:val="bullet"/>
      <w:lvlText w:val="•"/>
      <w:lvlJc w:val="left"/>
      <w:pPr>
        <w:ind w:left="3166" w:hanging="140"/>
      </w:pPr>
      <w:rPr>
        <w:lang w:eastAsia="en-US" w:bidi="ar-SA"/>
      </w:rPr>
    </w:lvl>
    <w:lvl w:ilvl="8">
      <w:numFmt w:val="bullet"/>
      <w:lvlText w:val="•"/>
      <w:lvlJc w:val="left"/>
      <w:pPr>
        <w:ind w:left="3584" w:hanging="140"/>
      </w:pPr>
      <w:rPr>
        <w:lang w:eastAsia="en-US" w:bidi="ar-SA"/>
      </w:rPr>
    </w:lvl>
  </w:abstractNum>
  <w:abstractNum w:abstractNumId="7" w15:restartNumberingAfterBreak="0">
    <w:nsid w:val="4D8C3211"/>
    <w:multiLevelType w:val="multilevel"/>
    <w:tmpl w:val="CF581746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36"/>
        <w:szCs w:val="36"/>
        <w:lang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594743"/>
    <w:multiLevelType w:val="multilevel"/>
    <w:tmpl w:val="30BAC242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36"/>
        <w:szCs w:val="36"/>
        <w:lang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A23158E"/>
    <w:multiLevelType w:val="multilevel"/>
    <w:tmpl w:val="2E305FB8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36"/>
        <w:szCs w:val="36"/>
        <w:lang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56080161">
    <w:abstractNumId w:val="8"/>
  </w:num>
  <w:num w:numId="2" w16cid:durableId="1323314494">
    <w:abstractNumId w:val="9"/>
  </w:num>
  <w:num w:numId="3" w16cid:durableId="1833445630">
    <w:abstractNumId w:val="1"/>
  </w:num>
  <w:num w:numId="4" w16cid:durableId="504832053">
    <w:abstractNumId w:val="0"/>
  </w:num>
  <w:num w:numId="5" w16cid:durableId="655845001">
    <w:abstractNumId w:val="7"/>
  </w:num>
  <w:num w:numId="6" w16cid:durableId="1303079339">
    <w:abstractNumId w:val="5"/>
  </w:num>
  <w:num w:numId="7" w16cid:durableId="2125732663">
    <w:abstractNumId w:val="2"/>
  </w:num>
  <w:num w:numId="8" w16cid:durableId="1065956881">
    <w:abstractNumId w:val="3"/>
  </w:num>
  <w:num w:numId="9" w16cid:durableId="450629528">
    <w:abstractNumId w:val="6"/>
  </w:num>
  <w:num w:numId="10" w16cid:durableId="397241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31"/>
    <w:rsid w:val="00003B47"/>
    <w:rsid w:val="00004BCB"/>
    <w:rsid w:val="00006F88"/>
    <w:rsid w:val="000728BB"/>
    <w:rsid w:val="001331AD"/>
    <w:rsid w:val="00197162"/>
    <w:rsid w:val="001A24DD"/>
    <w:rsid w:val="001B2F49"/>
    <w:rsid w:val="002743BF"/>
    <w:rsid w:val="002D292F"/>
    <w:rsid w:val="0030324F"/>
    <w:rsid w:val="00310BB7"/>
    <w:rsid w:val="0033184E"/>
    <w:rsid w:val="00333969"/>
    <w:rsid w:val="00337C9F"/>
    <w:rsid w:val="00352538"/>
    <w:rsid w:val="00362558"/>
    <w:rsid w:val="003A3494"/>
    <w:rsid w:val="0045707B"/>
    <w:rsid w:val="00471532"/>
    <w:rsid w:val="00487765"/>
    <w:rsid w:val="004E539E"/>
    <w:rsid w:val="005069A4"/>
    <w:rsid w:val="00551DC3"/>
    <w:rsid w:val="006F75E4"/>
    <w:rsid w:val="0070090D"/>
    <w:rsid w:val="007202A6"/>
    <w:rsid w:val="00735BDE"/>
    <w:rsid w:val="00913513"/>
    <w:rsid w:val="00914965"/>
    <w:rsid w:val="00941B58"/>
    <w:rsid w:val="0095549E"/>
    <w:rsid w:val="00967B38"/>
    <w:rsid w:val="00A907A8"/>
    <w:rsid w:val="00AD3F31"/>
    <w:rsid w:val="00B51DDA"/>
    <w:rsid w:val="00B8192F"/>
    <w:rsid w:val="00BB3CA8"/>
    <w:rsid w:val="00BE10D3"/>
    <w:rsid w:val="00C00727"/>
    <w:rsid w:val="00C26DCB"/>
    <w:rsid w:val="00DA7655"/>
    <w:rsid w:val="00E00420"/>
    <w:rsid w:val="00E122E3"/>
    <w:rsid w:val="00E23DFE"/>
    <w:rsid w:val="00E53778"/>
    <w:rsid w:val="00EA3E33"/>
    <w:rsid w:val="00FA798C"/>
    <w:rsid w:val="00FE38CE"/>
    <w:rsid w:val="0164244E"/>
    <w:rsid w:val="0375D66E"/>
    <w:rsid w:val="05765FEC"/>
    <w:rsid w:val="05BD6B03"/>
    <w:rsid w:val="05D0872C"/>
    <w:rsid w:val="06490CFC"/>
    <w:rsid w:val="06BE9EE9"/>
    <w:rsid w:val="0804A981"/>
    <w:rsid w:val="0C240167"/>
    <w:rsid w:val="0D6ED539"/>
    <w:rsid w:val="0D8171D1"/>
    <w:rsid w:val="0E541EE1"/>
    <w:rsid w:val="0EB92E99"/>
    <w:rsid w:val="10B91293"/>
    <w:rsid w:val="115E88FA"/>
    <w:rsid w:val="1193AD29"/>
    <w:rsid w:val="16671E4C"/>
    <w:rsid w:val="18097A72"/>
    <w:rsid w:val="1BCECCD8"/>
    <w:rsid w:val="1ED87580"/>
    <w:rsid w:val="21C0A816"/>
    <w:rsid w:val="233EC9C5"/>
    <w:rsid w:val="23D0BD27"/>
    <w:rsid w:val="23E2FFB0"/>
    <w:rsid w:val="2489ABCF"/>
    <w:rsid w:val="27CE273B"/>
    <w:rsid w:val="29212E07"/>
    <w:rsid w:val="29DC4031"/>
    <w:rsid w:val="2A2261ED"/>
    <w:rsid w:val="2A3FC1A7"/>
    <w:rsid w:val="2A9EA33F"/>
    <w:rsid w:val="2CD35B3D"/>
    <w:rsid w:val="2F944231"/>
    <w:rsid w:val="2FBEA473"/>
    <w:rsid w:val="300732C1"/>
    <w:rsid w:val="300AFBFF"/>
    <w:rsid w:val="30335F99"/>
    <w:rsid w:val="35763C1A"/>
    <w:rsid w:val="35D23015"/>
    <w:rsid w:val="35EE5ACF"/>
    <w:rsid w:val="37D73C26"/>
    <w:rsid w:val="39A72F33"/>
    <w:rsid w:val="3BCAB7CB"/>
    <w:rsid w:val="3CDCFE15"/>
    <w:rsid w:val="3D95B0BD"/>
    <w:rsid w:val="3F115534"/>
    <w:rsid w:val="40290D4F"/>
    <w:rsid w:val="402CBB06"/>
    <w:rsid w:val="4315C2D5"/>
    <w:rsid w:val="453C7D33"/>
    <w:rsid w:val="4ADC02C1"/>
    <w:rsid w:val="4CEA9EBC"/>
    <w:rsid w:val="4D680F30"/>
    <w:rsid w:val="4D7CCEE6"/>
    <w:rsid w:val="4E82E348"/>
    <w:rsid w:val="4E866F1D"/>
    <w:rsid w:val="4F1DB22F"/>
    <w:rsid w:val="4F3B26A8"/>
    <w:rsid w:val="50A3EC07"/>
    <w:rsid w:val="510E14EB"/>
    <w:rsid w:val="5176EDE1"/>
    <w:rsid w:val="54CFA38B"/>
    <w:rsid w:val="5507F32A"/>
    <w:rsid w:val="56D16453"/>
    <w:rsid w:val="5748C146"/>
    <w:rsid w:val="5776709B"/>
    <w:rsid w:val="58CDEBB1"/>
    <w:rsid w:val="59C921C4"/>
    <w:rsid w:val="5AAE115D"/>
    <w:rsid w:val="5BD72642"/>
    <w:rsid w:val="5C0678B3"/>
    <w:rsid w:val="5E5D5E6F"/>
    <w:rsid w:val="60658D47"/>
    <w:rsid w:val="6087E20B"/>
    <w:rsid w:val="612FEF79"/>
    <w:rsid w:val="6194FF31"/>
    <w:rsid w:val="65B87560"/>
    <w:rsid w:val="6930524C"/>
    <w:rsid w:val="6972E24C"/>
    <w:rsid w:val="6A159BF4"/>
    <w:rsid w:val="6A6D0D76"/>
    <w:rsid w:val="6C55B085"/>
    <w:rsid w:val="6C837850"/>
    <w:rsid w:val="6D327E72"/>
    <w:rsid w:val="6DAA5EE8"/>
    <w:rsid w:val="6DF180E6"/>
    <w:rsid w:val="6ED844CA"/>
    <w:rsid w:val="6F462F49"/>
    <w:rsid w:val="72D73492"/>
    <w:rsid w:val="74934000"/>
    <w:rsid w:val="76AD4967"/>
    <w:rsid w:val="76FC0C82"/>
    <w:rsid w:val="7841784C"/>
    <w:rsid w:val="78918401"/>
    <w:rsid w:val="78F4FF15"/>
    <w:rsid w:val="7BCF7DA5"/>
    <w:rsid w:val="7D466EE5"/>
    <w:rsid w:val="7DC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7FA0F"/>
  <w15:docId w15:val="{3CA50640-D84C-4897-874D-FAAF6385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KBH" w:eastAsia="KBH" w:hAnsi="KBH" w:cs="KBH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969"/>
    <w:pPr>
      <w:outlineLvl w:val="0"/>
    </w:pPr>
    <w:rPr>
      <w:rFonts w:ascii="KBH Tekst" w:hAnsi="KBH Tekst"/>
      <w:sz w:val="56"/>
      <w:szCs w:val="56"/>
    </w:rPr>
  </w:style>
  <w:style w:type="paragraph" w:styleId="Heading3">
    <w:name w:val="heading 3"/>
    <w:basedOn w:val="Normal"/>
    <w:uiPriority w:val="9"/>
    <w:semiHidden/>
    <w:unhideWhenUsed/>
    <w:qFormat/>
    <w:pPr>
      <w:widowControl/>
      <w:autoSpaceDE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</w:style>
  <w:style w:type="paragraph" w:styleId="Header">
    <w:name w:val="header"/>
    <w:basedOn w:val="Normal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DefaultParagraphFont"/>
    <w:uiPriority w:val="99"/>
    <w:rPr>
      <w:rFonts w:ascii="KBH" w:eastAsia="KBH" w:hAnsi="KBH" w:cs="KBH"/>
      <w:kern w:val="0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DefaultParagraphFont"/>
    <w:rPr>
      <w:rFonts w:ascii="KBH" w:eastAsia="KBH" w:hAnsi="KBH" w:cs="KBH"/>
      <w:kern w:val="0"/>
    </w:rPr>
  </w:style>
  <w:style w:type="character" w:customStyle="1" w:styleId="Overskrift3Tegn">
    <w:name w:val="Overskrift 3 Tegn"/>
    <w:basedOn w:val="DefaultParagraphFont"/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</w:rPr>
  </w:style>
  <w:style w:type="paragraph" w:customStyle="1" w:styleId="kk-contactcontact-link">
    <w:name w:val="kk-contact__contact-link"/>
    <w:basedOn w:val="Normal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969"/>
    <w:rPr>
      <w:rFonts w:ascii="KBH Tekst" w:eastAsia="KBH" w:hAnsi="KBH Tekst" w:cs="KBH"/>
      <w:kern w:val="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rbejdsmiljoe.kk.dk/foelg-op-paa-undersoegelsen-af-sexistisk-kultur-og-adfaer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de10d-a3e9-471e-92b7-f7367a55363c">
      <Terms xmlns="http://schemas.microsoft.com/office/infopath/2007/PartnerControls"/>
    </lcf76f155ced4ddcb4097134ff3c332f>
    <TaxCatchAll xmlns="1616dde6-71bf-4cfb-9871-007fe6400b8b" xsi:nil="true"/>
    <SharedWithUsers xmlns="1616dde6-71bf-4cfb-9871-007fe6400b8b">
      <UserInfo>
        <DisplayName>Malou C Skougaard-Christensen</DisplayName>
        <AccountId>17</AccountId>
        <AccountType/>
      </UserInfo>
      <UserInfo>
        <DisplayName>Camilla Florentz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BB9BBC28A004898F5D99B0C997917" ma:contentTypeVersion="14" ma:contentTypeDescription="Opret et nyt dokument." ma:contentTypeScope="" ma:versionID="7bde57f688b8efd6a79864cc0b070ebd">
  <xsd:schema xmlns:xsd="http://www.w3.org/2001/XMLSchema" xmlns:xs="http://www.w3.org/2001/XMLSchema" xmlns:p="http://schemas.microsoft.com/office/2006/metadata/properties" xmlns:ns2="1616dde6-71bf-4cfb-9871-007fe6400b8b" xmlns:ns3="7aade10d-a3e9-471e-92b7-f7367a55363c" targetNamespace="http://schemas.microsoft.com/office/2006/metadata/properties" ma:root="true" ma:fieldsID="8d7420a922603d7ec45330b43a1954cc" ns2:_="" ns3:_="">
    <xsd:import namespace="1616dde6-71bf-4cfb-9871-007fe6400b8b"/>
    <xsd:import namespace="7aade10d-a3e9-471e-92b7-f7367a553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dde6-71bf-4cfb-9871-007fe640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b95a8ba-7087-42bd-bee5-ebff083419ef}" ma:internalName="TaxCatchAll" ma:showField="CatchAllData" ma:web="1616dde6-71bf-4cfb-9871-007fe6400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e10d-a3e9-471e-92b7-f7367a553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845874f-449b-4218-ab9f-5cc441e38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5D2E6-2C48-4A01-A94B-9937BCBA516E}">
  <ds:schemaRefs>
    <ds:schemaRef ds:uri="http://schemas.microsoft.com/office/2006/metadata/properties"/>
    <ds:schemaRef ds:uri="http://schemas.microsoft.com/office/infopath/2007/PartnerControls"/>
    <ds:schemaRef ds:uri="7aade10d-a3e9-471e-92b7-f7367a55363c"/>
    <ds:schemaRef ds:uri="1616dde6-71bf-4cfb-9871-007fe6400b8b"/>
  </ds:schemaRefs>
</ds:datastoreItem>
</file>

<file path=customXml/itemProps2.xml><?xml version="1.0" encoding="utf-8"?>
<ds:datastoreItem xmlns:ds="http://schemas.openxmlformats.org/officeDocument/2006/customXml" ds:itemID="{11E8921C-65C5-409D-BF2E-EF5EDD992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B8A64-343A-453C-B0EF-5B362491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dde6-71bf-4cfb-9871-007fe6400b8b"/>
    <ds:schemaRef ds:uri="7aade10d-a3e9-471e-92b7-f7367a553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738</Words>
  <Characters>4961</Characters>
  <Application>Microsoft Office Word</Application>
  <DocSecurity>0</DocSecurity>
  <Lines>206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Links>
    <vt:vector size="6" baseType="variant"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https://arbejdsmiljoe.kk.dk/foelg-op-paa-undersoegelsen-af-sexistisk-kultur-og-adfaerd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til opfølgning på Undersøgelse af Sexistisk Kultur og Adfærd</dc:title>
  <dc:subject/>
  <dc:description/>
  <cp:revision>16</cp:revision>
  <dcterms:created xsi:type="dcterms:W3CDTF">2023-09-11T10:58:00Z</dcterms:created>
  <dcterms:modified xsi:type="dcterms:W3CDTF">2024-04-18T11:01:00Z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0x010100337BB9BBC28A004898F5D99B0C997917</vt:lpwstr>
  </property>
  <property fmtid="{D5CDD505-2E9C-101B-9397-08002B2CF9AE}" pid="3" name="MediaServiceImageTags">
    <vt:lpwstr/>
  </property>
</Properties>
</file>